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108" w:type="dxa"/>
        <w:tblLook w:val="0000" w:firstRow="0" w:lastRow="0" w:firstColumn="0" w:lastColumn="0" w:noHBand="0" w:noVBand="0"/>
      </w:tblPr>
      <w:tblGrid>
        <w:gridCol w:w="3261"/>
        <w:gridCol w:w="5953"/>
      </w:tblGrid>
      <w:tr>
        <w:trPr>
          <w:trHeight w:val="872"/>
        </w:trPr>
        <w:tc>
          <w:tcPr>
            <w:tcW w:w="3261" w:type="dxa"/>
          </w:tcPr>
          <w:p>
            <w:pPr>
              <w:spacing w:after="0" w:line="240" w:lineRule="auto"/>
              <w:jc w:val="center"/>
              <w:rPr>
                <w:rFonts w:ascii="Times New Roman" w:hAnsi="Times New Roman"/>
                <w:b/>
                <w:sz w:val="26"/>
                <w:szCs w:val="26"/>
                <w:lang w:val="nl-NL"/>
              </w:rPr>
            </w:pPr>
            <w:bookmarkStart w:id="0" w:name="_GoBack"/>
            <w:bookmarkEnd w:id="0"/>
            <w:r>
              <w:rPr>
                <w:rFonts w:ascii="Times New Roman" w:hAnsi="Times New Roman"/>
                <w:sz w:val="28"/>
                <w:szCs w:val="26"/>
              </w:rPr>
              <w:br w:type="page"/>
            </w:r>
            <w:r>
              <w:rPr>
                <w:rFonts w:ascii="Times New Roman" w:hAnsi="Times New Roman"/>
                <w:b/>
                <w:sz w:val="26"/>
                <w:szCs w:val="26"/>
                <w:lang w:val="nl-NL"/>
              </w:rPr>
              <w:t>ỦY BAN NHÂN DÂN</w:t>
            </w:r>
          </w:p>
          <w:p>
            <w:pPr>
              <w:spacing w:after="0" w:line="240" w:lineRule="auto"/>
              <w:jc w:val="center"/>
              <w:rPr>
                <w:rFonts w:ascii="Times New Roman" w:hAnsi="Times New Roman"/>
                <w:b/>
                <w:sz w:val="26"/>
                <w:szCs w:val="26"/>
                <w:lang w:val="nl-NL"/>
              </w:rPr>
            </w:pPr>
            <w:r>
              <w:rPr>
                <w:rFonts w:ascii="Times New Roman" w:hAnsi="Times New Roman"/>
                <w:b/>
                <w:sz w:val="26"/>
                <w:szCs w:val="26"/>
                <w:lang w:val="nl-NL"/>
              </w:rPr>
              <w:t>TỈNH HÀ TĨNH</w:t>
            </w:r>
          </w:p>
          <w:p>
            <w:pPr>
              <w:spacing w:after="0" w:line="240" w:lineRule="auto"/>
              <w:rPr>
                <w:rFonts w:ascii="Times New Roman" w:hAnsi="Times New Roman"/>
                <w:sz w:val="28"/>
                <w:szCs w:val="26"/>
                <w:lang w:val="nl-NL"/>
              </w:rPr>
            </w:pPr>
            <w:r>
              <w:rPr>
                <w:rFonts w:ascii="Times New Roman" w:hAnsi="Times New Roman"/>
                <w:noProof/>
                <w:sz w:val="28"/>
                <w:szCs w:val="26"/>
              </w:rPr>
              <mc:AlternateContent>
                <mc:Choice Requires="wps">
                  <w:drawing>
                    <wp:anchor distT="4294967295" distB="4294967295" distL="114300" distR="114300" simplePos="0" relativeHeight="251659264" behindDoc="0" locked="0" layoutInCell="1" allowOverlap="1">
                      <wp:simplePos x="0" y="0"/>
                      <wp:positionH relativeFrom="column">
                        <wp:posOffset>665798</wp:posOffset>
                      </wp:positionH>
                      <wp:positionV relativeFrom="paragraph">
                        <wp:posOffset>27940</wp:posOffset>
                      </wp:positionV>
                      <wp:extent cx="569401"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4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D30103"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45pt,2.2pt" to="97.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"/>
                  </w:pict>
                </mc:Fallback>
              </mc:AlternateContent>
            </w:r>
          </w:p>
        </w:tc>
        <w:tc>
          <w:tcPr>
            <w:tcW w:w="5953" w:type="dxa"/>
          </w:tcPr>
          <w:p>
            <w:pPr>
              <w:spacing w:after="0" w:line="240" w:lineRule="auto"/>
              <w:jc w:val="center"/>
              <w:rPr>
                <w:rFonts w:ascii="Times New Roman" w:eastAsia="SimSun" w:hAnsi="Times New Roman"/>
                <w:b/>
                <w:bCs/>
                <w:spacing w:val="-4"/>
                <w:sz w:val="26"/>
                <w:szCs w:val="26"/>
                <w:lang w:val="nl-NL"/>
              </w:rPr>
            </w:pPr>
            <w:r>
              <w:rPr>
                <w:rFonts w:ascii="Times New Roman" w:eastAsia="SimSun" w:hAnsi="Times New Roman"/>
                <w:b/>
                <w:bCs/>
                <w:spacing w:val="-4"/>
                <w:sz w:val="26"/>
                <w:szCs w:val="26"/>
                <w:lang w:val="nl-NL"/>
              </w:rPr>
              <w:t>CỘNG HÒA XÃ HỘI CHỦ NGHĨA VIỆT NAM</w:t>
            </w:r>
          </w:p>
          <w:p>
            <w:pPr>
              <w:spacing w:after="0" w:line="240" w:lineRule="auto"/>
              <w:jc w:val="center"/>
              <w:rPr>
                <w:rFonts w:ascii="Times New Roman" w:eastAsia="SimSun" w:hAnsi="Times New Roman"/>
                <w:b/>
                <w:bCs/>
                <w:spacing w:val="-4"/>
                <w:sz w:val="28"/>
                <w:szCs w:val="26"/>
                <w:lang w:val="nl-NL"/>
              </w:rPr>
            </w:pPr>
            <w:r>
              <w:rPr>
                <w:rFonts w:ascii="Times New Roman" w:eastAsia="SimSun" w:hAnsi="Times New Roman"/>
                <w:b/>
                <w:bCs/>
                <w:spacing w:val="-4"/>
                <w:sz w:val="28"/>
                <w:szCs w:val="26"/>
                <w:lang w:val="nl-NL"/>
              </w:rPr>
              <w:t>Độc lập - Tự do - Hạnh phúc</w:t>
            </w:r>
          </w:p>
          <w:p>
            <w:pPr>
              <w:spacing w:after="0" w:line="240" w:lineRule="auto"/>
              <w:jc w:val="center"/>
              <w:rPr>
                <w:rFonts w:ascii="Times New Roman" w:eastAsia="SimSun" w:hAnsi="Times New Roman"/>
                <w:b/>
                <w:bCs/>
                <w:spacing w:val="-4"/>
                <w:sz w:val="28"/>
                <w:szCs w:val="26"/>
                <w:lang w:val="nl-NL"/>
              </w:rPr>
            </w:pPr>
            <w:r>
              <w:rPr>
                <w:rFonts w:ascii="Times New Roman" w:eastAsia="SimSun" w:hAnsi="Times New Roman"/>
                <w:b/>
                <w:bCs/>
                <w:noProof/>
                <w:spacing w:val="-4"/>
                <w:sz w:val="28"/>
                <w:szCs w:val="26"/>
              </w:rPr>
              <mc:AlternateContent>
                <mc:Choice Requires="wps">
                  <w:drawing>
                    <wp:anchor distT="4294967295" distB="4294967295" distL="114300" distR="114300" simplePos="0" relativeHeight="251660288" behindDoc="0" locked="0" layoutInCell="1" allowOverlap="1">
                      <wp:simplePos x="0" y="0"/>
                      <wp:positionH relativeFrom="column">
                        <wp:posOffset>788670</wp:posOffset>
                      </wp:positionH>
                      <wp:positionV relativeFrom="paragraph">
                        <wp:posOffset>29845</wp:posOffset>
                      </wp:positionV>
                      <wp:extent cx="2062163"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1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3E954D"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1pt,2.35pt" to="224.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"/>
                  </w:pict>
                </mc:Fallback>
              </mc:AlternateContent>
            </w:r>
          </w:p>
        </w:tc>
      </w:tr>
    </w:tbl>
    <w:p>
      <w:pPr>
        <w:spacing w:after="0" w:line="240" w:lineRule="auto"/>
        <w:jc w:val="center"/>
        <w:rPr>
          <w:rFonts w:ascii="Times New Roman" w:hAnsi="Times New Roman"/>
          <w:b/>
          <w:sz w:val="28"/>
          <w:szCs w:val="28"/>
        </w:rPr>
      </w:pPr>
      <w:r>
        <w:rPr>
          <w:rFonts w:ascii="Times New Roman" w:hAnsi="Times New Roman"/>
          <w:b/>
          <w:sz w:val="28"/>
          <w:szCs w:val="28"/>
        </w:rPr>
        <w:t>Phụ lục 3A</w:t>
      </w:r>
    </w:p>
    <w:p>
      <w:pPr>
        <w:spacing w:after="0" w:line="240" w:lineRule="auto"/>
        <w:jc w:val="center"/>
        <w:rPr>
          <w:rFonts w:ascii="Times New Roman" w:hAnsi="Times New Roman"/>
          <w:b/>
          <w:bCs/>
          <w:color w:val="000000"/>
          <w:sz w:val="26"/>
          <w:szCs w:val="26"/>
        </w:rPr>
      </w:pPr>
      <w:r>
        <w:rPr>
          <w:rFonts w:ascii="Times New Roman" w:hAnsi="Times New Roman"/>
          <w:b/>
          <w:bCs/>
          <w:color w:val="000000"/>
          <w:sz w:val="26"/>
          <w:szCs w:val="26"/>
        </w:rPr>
        <w:t xml:space="preserve">DANH MỤC THỦ TỤC HÀNH CHÍNH ĐỦ ĐIỀU KIỆN </w:t>
      </w:r>
    </w:p>
    <w:p>
      <w:pPr>
        <w:spacing w:after="0" w:line="240" w:lineRule="auto"/>
        <w:jc w:val="center"/>
        <w:rPr>
          <w:rFonts w:ascii="Times New Roman" w:hAnsi="Times New Roman"/>
          <w:b/>
          <w:bCs/>
          <w:sz w:val="26"/>
          <w:szCs w:val="26"/>
        </w:rPr>
      </w:pPr>
      <w:r>
        <w:rPr>
          <w:rFonts w:ascii="Times New Roman" w:hAnsi="Times New Roman"/>
          <w:b/>
          <w:bCs/>
          <w:color w:val="000000"/>
          <w:sz w:val="26"/>
          <w:szCs w:val="26"/>
        </w:rPr>
        <w:t xml:space="preserve">TRIỂN KHAI </w:t>
      </w:r>
      <w:r>
        <w:rPr>
          <w:rFonts w:ascii="Times New Roman" w:hAnsi="Times New Roman"/>
          <w:b/>
          <w:bCs/>
          <w:sz w:val="26"/>
          <w:szCs w:val="26"/>
        </w:rPr>
        <w:t xml:space="preserve">DỊCH VỤ CÔNG TRỰC TUYẾN TOÀN TRÌNH THEO </w:t>
      </w:r>
    </w:p>
    <w:p>
      <w:pPr>
        <w:spacing w:after="0" w:line="240" w:lineRule="auto"/>
        <w:jc w:val="center"/>
        <w:rPr>
          <w:rFonts w:ascii="Times New Roman" w:hAnsi="Times New Roman"/>
          <w:b/>
          <w:bCs/>
          <w:color w:val="000000"/>
          <w:sz w:val="26"/>
          <w:szCs w:val="26"/>
        </w:rPr>
      </w:pPr>
      <w:r>
        <w:rPr>
          <w:rFonts w:ascii="Times New Roman" w:hAnsi="Times New Roman"/>
          <w:b/>
          <w:bCs/>
          <w:sz w:val="26"/>
          <w:szCs w:val="26"/>
        </w:rPr>
        <w:t xml:space="preserve">NGHỊ ĐỊNH SỐ 42/2022/NĐ-CP, </w:t>
      </w:r>
      <w:r>
        <w:rPr>
          <w:rFonts w:ascii="Times New Roman" w:hAnsi="Times New Roman"/>
          <w:b/>
          <w:bCs/>
          <w:color w:val="000000"/>
          <w:sz w:val="26"/>
          <w:szCs w:val="26"/>
        </w:rPr>
        <w:t>TẠI CẤP XÃ</w:t>
      </w:r>
    </w:p>
    <w:p>
      <w:pPr>
        <w:spacing w:after="0" w:line="240" w:lineRule="auto"/>
        <w:ind w:left="57" w:right="57"/>
        <w:jc w:val="center"/>
        <w:rPr>
          <w:rFonts w:ascii="Times New Roman" w:hAnsi="Times New Roman"/>
          <w:bCs/>
          <w:i/>
          <w:sz w:val="28"/>
          <w:szCs w:val="28"/>
        </w:rPr>
      </w:pPr>
      <w:r>
        <w:rPr>
          <w:rFonts w:ascii="Times New Roman" w:hAnsi="Times New Roman"/>
          <w:bCs/>
          <w:i/>
          <w:sz w:val="28"/>
          <w:szCs w:val="28"/>
        </w:rPr>
        <w:t>(Ban hành kèm theo Quyết định số:           /QĐ-UBND ngày       /7/2023</w:t>
      </w:r>
    </w:p>
    <w:p>
      <w:pPr>
        <w:spacing w:after="0" w:line="240" w:lineRule="auto"/>
        <w:ind w:left="57" w:right="57"/>
        <w:jc w:val="center"/>
        <w:rPr>
          <w:rFonts w:ascii="Times New Roman" w:hAnsi="Times New Roman"/>
          <w:bCs/>
          <w:i/>
          <w:sz w:val="28"/>
          <w:szCs w:val="28"/>
        </w:rPr>
      </w:pPr>
      <w:r>
        <w:rPr>
          <w:rFonts w:ascii="Times New Roman" w:hAnsi="Times New Roman"/>
          <w:bCs/>
          <w:i/>
          <w:sz w:val="28"/>
          <w:szCs w:val="28"/>
        </w:rPr>
        <w:t>của Chủ tịch UBND tỉnh Hà Tĩnh)</w:t>
      </w:r>
    </w:p>
    <w:p>
      <w:pPr>
        <w:spacing w:after="0" w:line="240" w:lineRule="auto"/>
        <w:rPr>
          <w:rFonts w:ascii="Times New Roman" w:hAnsi="Times New Roman"/>
          <w:bCs/>
          <w:sz w:val="28"/>
          <w:szCs w:val="28"/>
        </w:rPr>
      </w:pPr>
      <w:r>
        <w:rPr>
          <w:rFonts w:ascii="Times New Roman" w:hAnsi="Times New Roman"/>
          <w:b/>
          <w:noProof/>
          <w:sz w:val="28"/>
          <w:szCs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32067</wp:posOffset>
                </wp:positionV>
                <wp:extent cx="1887682"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768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F5ECFD" id="_x0000_t32" coordsize="21600,21600" o:spt="32" o:oned="t" path="m,l21600,21600e" filled="f">
                <v:path arrowok="t" fillok="f" o:connecttype="none"/>
                <o:lock v:ext="edit" shapetype="t"/>
              </v:shapetype>
              <v:shape id="Straight Arrow Connector 5" o:spid="_x0000_s1026" type="#_x0000_t32" style="position:absolute;margin-left:0;margin-top:2.5pt;width:148.65pt;height:0;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">
                <w10:wrap anchorx="margin"/>
              </v:shape>
            </w:pict>
          </mc:Fallback>
        </mc:AlternateContent>
      </w:r>
    </w:p>
    <w:p>
      <w:pPr>
        <w:spacing w:after="0" w:line="240" w:lineRule="auto"/>
        <w:rPr>
          <w:rFonts w:ascii="Times New Roman" w:hAnsi="Times New Roman"/>
          <w:bCs/>
          <w:sz w:val="28"/>
          <w:szCs w:val="28"/>
        </w:rPr>
      </w:pPr>
    </w:p>
    <w:p>
      <w:pPr>
        <w:spacing w:after="0" w:line="240" w:lineRule="auto"/>
        <w:jc w:val="both"/>
        <w:rPr>
          <w:rFonts w:ascii="Times New Roman" w:hAnsi="Times New Roman"/>
          <w:bCs/>
          <w:color w:val="0070C0"/>
          <w:sz w:val="28"/>
          <w:szCs w:val="28"/>
        </w:rPr>
      </w:pPr>
      <w:r>
        <w:rPr>
          <w:rFonts w:ascii="Times New Roman" w:hAnsi="Times New Roman"/>
          <w:bCs/>
          <w:sz w:val="28"/>
          <w:szCs w:val="28"/>
        </w:rPr>
        <w:t xml:space="preserve">Tổng số TTHC đủ điều kiện triển khai dịch vụ công trực tuyến toàn trình: </w:t>
      </w:r>
      <w:r>
        <w:rPr>
          <w:rFonts w:ascii="Times New Roman" w:hAnsi="Times New Roman"/>
          <w:b/>
          <w:bCs/>
          <w:sz w:val="28"/>
          <w:szCs w:val="28"/>
        </w:rPr>
        <w:t xml:space="preserve">37 </w:t>
      </w:r>
    </w:p>
    <w:p>
      <w:pPr>
        <w:spacing w:after="0" w:line="240" w:lineRule="auto"/>
        <w:ind w:firstLine="720"/>
        <w:jc w:val="both"/>
        <w:rPr>
          <w:rFonts w:ascii="Times New Roman" w:hAnsi="Times New Roman"/>
          <w:bCs/>
          <w:sz w:val="28"/>
          <w:szCs w:val="28"/>
        </w:rPr>
      </w:pPr>
    </w:p>
    <w:p>
      <w:pPr>
        <w:spacing w:after="0" w:line="240" w:lineRule="auto"/>
        <w:rPr>
          <w:rFonts w:ascii="Times New Roman" w:hAnsi="Times New Roman"/>
          <w:bCs/>
          <w:sz w:val="6"/>
          <w:szCs w:val="28"/>
        </w:rPr>
      </w:pPr>
    </w:p>
    <w:tbl>
      <w:tblPr>
        <w:tblW w:w="978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5582"/>
        <w:gridCol w:w="2132"/>
        <w:gridCol w:w="1127"/>
      </w:tblGrid>
      <w:tr>
        <w:trPr>
          <w:trHeight w:val="757"/>
        </w:trPr>
        <w:tc>
          <w:tcPr>
            <w:tcW w:w="940" w:type="dxa"/>
            <w:shd w:val="clear" w:color="000000" w:fill="FFFFFF"/>
            <w:vAlign w:val="center"/>
            <w:hideMark/>
          </w:tcPr>
          <w:p>
            <w:pPr>
              <w:spacing w:before="20" w:after="20" w:line="240" w:lineRule="auto"/>
              <w:jc w:val="center"/>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STT</w:t>
            </w:r>
          </w:p>
        </w:tc>
        <w:tc>
          <w:tcPr>
            <w:tcW w:w="5582" w:type="dxa"/>
            <w:shd w:val="clear" w:color="000000" w:fill="FFFFFF"/>
            <w:vAlign w:val="center"/>
            <w:hideMark/>
          </w:tcPr>
          <w:p>
            <w:pPr>
              <w:spacing w:before="20" w:after="20" w:line="240" w:lineRule="auto"/>
              <w:jc w:val="center"/>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Tên thủ tục hành chính/DVCTT</w:t>
            </w:r>
          </w:p>
        </w:tc>
        <w:tc>
          <w:tcPr>
            <w:tcW w:w="2132" w:type="dxa"/>
            <w:shd w:val="clear" w:color="000000" w:fill="FFFFFF"/>
            <w:vAlign w:val="center"/>
          </w:tcPr>
          <w:p>
            <w:pPr>
              <w:spacing w:before="20" w:after="20" w:line="240" w:lineRule="auto"/>
              <w:jc w:val="center"/>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Lĩnh vực</w:t>
            </w:r>
          </w:p>
        </w:tc>
        <w:tc>
          <w:tcPr>
            <w:tcW w:w="1127" w:type="dxa"/>
            <w:shd w:val="clear" w:color="000000" w:fill="FFFFFF"/>
            <w:vAlign w:val="center"/>
            <w:hideMark/>
          </w:tcPr>
          <w:p>
            <w:pPr>
              <w:spacing w:before="20" w:after="20" w:line="240" w:lineRule="auto"/>
              <w:jc w:val="center"/>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Ghi chú</w:t>
            </w:r>
          </w:p>
        </w:tc>
      </w:tr>
      <w:tr>
        <w:trPr>
          <w:trHeight w:val="330"/>
        </w:trPr>
        <w:tc>
          <w:tcPr>
            <w:tcW w:w="940" w:type="dxa"/>
            <w:vAlign w:val="center"/>
          </w:tcPr>
          <w:p>
            <w:pPr>
              <w:spacing w:before="20" w:after="20" w:line="240" w:lineRule="auto"/>
              <w:jc w:val="center"/>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I</w:t>
            </w:r>
          </w:p>
        </w:tc>
        <w:tc>
          <w:tcPr>
            <w:tcW w:w="5582" w:type="dxa"/>
            <w:vAlign w:val="center"/>
          </w:tcPr>
          <w:p>
            <w:pPr>
              <w:spacing w:before="20" w:after="20" w:line="240" w:lineRule="auto"/>
              <w:jc w:val="both"/>
              <w:rPr>
                <w:rFonts w:ascii="Times New Roman" w:hAnsi="Times New Roman"/>
                <w:b/>
                <w:bCs/>
                <w:sz w:val="26"/>
                <w:szCs w:val="26"/>
              </w:rPr>
            </w:pPr>
            <w:r>
              <w:rPr>
                <w:rFonts w:ascii="Times New Roman" w:hAnsi="Times New Roman"/>
                <w:b/>
                <w:bCs/>
                <w:sz w:val="26"/>
                <w:szCs w:val="26"/>
              </w:rPr>
              <w:t xml:space="preserve">NGÀNH TÀI CHÍNH </w:t>
            </w:r>
          </w:p>
        </w:tc>
        <w:tc>
          <w:tcPr>
            <w:tcW w:w="2132" w:type="dxa"/>
            <w:vAlign w:val="center"/>
          </w:tcPr>
          <w:p>
            <w:pPr>
              <w:spacing w:before="20" w:after="20" w:line="240" w:lineRule="auto"/>
              <w:jc w:val="both"/>
              <w:rPr>
                <w:rFonts w:ascii="Times New Roman" w:hAnsi="Times New Roman"/>
                <w:b/>
                <w:bCs/>
                <w:sz w:val="26"/>
                <w:szCs w:val="26"/>
              </w:rPr>
            </w:pPr>
          </w:p>
        </w:tc>
        <w:tc>
          <w:tcPr>
            <w:tcW w:w="1127" w:type="dxa"/>
            <w:vAlign w:val="center"/>
          </w:tcPr>
          <w:p>
            <w:pPr>
              <w:spacing w:before="20" w:after="20" w:line="240" w:lineRule="auto"/>
              <w:jc w:val="center"/>
              <w:rPr>
                <w:rFonts w:ascii="Times New Roman" w:hAnsi="Times New Roman"/>
                <w:b/>
                <w:bCs/>
                <w:sz w:val="26"/>
                <w:szCs w:val="26"/>
              </w:rPr>
            </w:pPr>
            <w:r>
              <w:rPr>
                <w:rFonts w:ascii="Times New Roman" w:hAnsi="Times New Roman"/>
                <w:b/>
                <w:bCs/>
                <w:sz w:val="26"/>
                <w:szCs w:val="26"/>
              </w:rPr>
              <w:t>02</w:t>
            </w:r>
          </w:p>
        </w:tc>
      </w:tr>
      <w:tr>
        <w:trPr>
          <w:trHeight w:val="330"/>
        </w:trPr>
        <w:tc>
          <w:tcPr>
            <w:tcW w:w="940" w:type="dxa"/>
            <w:vAlign w:val="center"/>
          </w:tcPr>
          <w:p>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pPr>
              <w:spacing w:before="20" w:after="20" w:line="240" w:lineRule="auto"/>
              <w:jc w:val="both"/>
              <w:rPr>
                <w:rFonts w:ascii="Times New Roman" w:hAnsi="Times New Roman"/>
                <w:bCs/>
                <w:color w:val="000000" w:themeColor="text1"/>
                <w:sz w:val="26"/>
                <w:szCs w:val="26"/>
              </w:rPr>
            </w:pPr>
            <w:r>
              <w:rPr>
                <w:rFonts w:ascii="Times New Roman" w:hAnsi="Times New Roman"/>
                <w:sz w:val="26"/>
                <w:szCs w:val="26"/>
              </w:rPr>
              <w:t>M</w:t>
            </w:r>
            <w:r>
              <w:rPr>
                <w:rFonts w:ascii="Times New Roman" w:hAnsi="Times New Roman"/>
                <w:sz w:val="26"/>
                <w:szCs w:val="26"/>
                <w:lang w:val="vi-VN"/>
              </w:rPr>
              <w:t xml:space="preserve">ua sắm tài sản công phục vụ hoạt động của </w:t>
            </w:r>
            <w:r>
              <w:rPr>
                <w:rFonts w:ascii="Times New Roman" w:hAnsi="Times New Roman"/>
                <w:sz w:val="26"/>
                <w:szCs w:val="26"/>
              </w:rPr>
              <w:t>cơ</w:t>
            </w:r>
            <w:r>
              <w:rPr>
                <w:rFonts w:ascii="Times New Roman" w:hAnsi="Times New Roman"/>
                <w:sz w:val="26"/>
                <w:szCs w:val="26"/>
                <w:lang w:val="vi-VN"/>
              </w:rPr>
              <w:t xml:space="preserve"> quan, tổ chức, đơn vị trong </w:t>
            </w:r>
            <w:r>
              <w:rPr>
                <w:rFonts w:ascii="Times New Roman" w:hAnsi="Times New Roman"/>
                <w:sz w:val="26"/>
                <w:szCs w:val="26"/>
                <w:shd w:val="clear" w:color="auto" w:fill="FFFFFF"/>
                <w:lang w:val="vi-VN"/>
              </w:rPr>
              <w:t>trường hợp</w:t>
            </w:r>
            <w:r>
              <w:rPr>
                <w:rFonts w:ascii="Times New Roman" w:hAnsi="Times New Roman"/>
                <w:sz w:val="26"/>
                <w:szCs w:val="26"/>
                <w:lang w:val="vi-VN"/>
              </w:rPr>
              <w:t xml:space="preserve"> không phải lập thành dự án đầu tư</w:t>
            </w:r>
            <w:r>
              <w:rPr>
                <w:rFonts w:ascii="Times New Roman" w:hAnsi="Times New Roman"/>
                <w:sz w:val="26"/>
                <w:szCs w:val="26"/>
              </w:rPr>
              <w:t>.</w:t>
            </w:r>
          </w:p>
        </w:tc>
        <w:tc>
          <w:tcPr>
            <w:tcW w:w="2132" w:type="dxa"/>
            <w:vAlign w:val="center"/>
          </w:tcPr>
          <w:p>
            <w:pPr>
              <w:spacing w:before="20" w:after="20" w:line="240" w:lineRule="auto"/>
              <w:jc w:val="both"/>
              <w:rPr>
                <w:rFonts w:ascii="Times New Roman" w:hAnsi="Times New Roman"/>
                <w:sz w:val="26"/>
                <w:szCs w:val="26"/>
              </w:rPr>
            </w:pPr>
            <w:r>
              <w:rPr>
                <w:rFonts w:ascii="Times New Roman" w:hAnsi="Times New Roman"/>
                <w:sz w:val="26"/>
                <w:szCs w:val="26"/>
              </w:rPr>
              <w:t>Quản lý Công sản</w:t>
            </w:r>
          </w:p>
        </w:tc>
        <w:tc>
          <w:tcPr>
            <w:tcW w:w="1127" w:type="dxa"/>
            <w:vAlign w:val="center"/>
          </w:tcPr>
          <w:p>
            <w:pPr>
              <w:spacing w:before="20" w:after="20" w:line="240" w:lineRule="auto"/>
              <w:jc w:val="center"/>
              <w:rPr>
                <w:rFonts w:ascii="Times New Roman" w:hAnsi="Times New Roman"/>
                <w:bCs/>
                <w:sz w:val="26"/>
                <w:szCs w:val="26"/>
              </w:rPr>
            </w:pPr>
          </w:p>
        </w:tc>
      </w:tr>
      <w:tr>
        <w:trPr>
          <w:trHeight w:val="330"/>
        </w:trPr>
        <w:tc>
          <w:tcPr>
            <w:tcW w:w="940" w:type="dxa"/>
            <w:vAlign w:val="center"/>
          </w:tcPr>
          <w:p>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pPr>
              <w:spacing w:before="20" w:after="20" w:line="240" w:lineRule="auto"/>
              <w:jc w:val="both"/>
              <w:rPr>
                <w:rFonts w:ascii="Times New Roman" w:hAnsi="Times New Roman"/>
                <w:b/>
                <w:color w:val="000000" w:themeColor="text1"/>
                <w:sz w:val="26"/>
                <w:szCs w:val="26"/>
              </w:rPr>
            </w:pPr>
            <w:r>
              <w:rPr>
                <w:rFonts w:ascii="Times New Roman" w:hAnsi="Times New Roman"/>
                <w:sz w:val="26"/>
                <w:szCs w:val="26"/>
              </w:rPr>
              <w:t>T</w:t>
            </w:r>
            <w:r>
              <w:rPr>
                <w:rFonts w:ascii="Times New Roman" w:hAnsi="Times New Roman"/>
                <w:sz w:val="26"/>
                <w:szCs w:val="26"/>
                <w:lang w:val="vi-VN"/>
              </w:rPr>
              <w:t>hanh lý tài sản công</w:t>
            </w:r>
            <w:r>
              <w:rPr>
                <w:rFonts w:ascii="Times New Roman" w:hAnsi="Times New Roman"/>
                <w:sz w:val="26"/>
                <w:szCs w:val="26"/>
              </w:rPr>
              <w:t>.</w:t>
            </w:r>
          </w:p>
        </w:tc>
        <w:tc>
          <w:tcPr>
            <w:tcW w:w="2132" w:type="dxa"/>
            <w:vAlign w:val="center"/>
          </w:tcPr>
          <w:p>
            <w:pPr>
              <w:spacing w:before="20" w:after="20" w:line="240" w:lineRule="auto"/>
              <w:jc w:val="both"/>
              <w:rPr>
                <w:rFonts w:ascii="Times New Roman" w:hAnsi="Times New Roman"/>
                <w:sz w:val="26"/>
                <w:szCs w:val="26"/>
              </w:rPr>
            </w:pPr>
            <w:r>
              <w:rPr>
                <w:rFonts w:ascii="Times New Roman" w:hAnsi="Times New Roman"/>
                <w:sz w:val="26"/>
                <w:szCs w:val="26"/>
              </w:rPr>
              <w:t>Quản lý Công sản</w:t>
            </w:r>
          </w:p>
        </w:tc>
        <w:tc>
          <w:tcPr>
            <w:tcW w:w="1127" w:type="dxa"/>
            <w:vAlign w:val="center"/>
          </w:tcPr>
          <w:p>
            <w:pPr>
              <w:spacing w:before="20" w:after="20" w:line="240" w:lineRule="auto"/>
              <w:jc w:val="center"/>
              <w:rPr>
                <w:rFonts w:ascii="Times New Roman" w:hAnsi="Times New Roman"/>
                <w:bCs/>
                <w:sz w:val="26"/>
                <w:szCs w:val="26"/>
              </w:rPr>
            </w:pPr>
          </w:p>
        </w:tc>
      </w:tr>
      <w:tr>
        <w:trPr>
          <w:trHeight w:val="330"/>
        </w:trPr>
        <w:tc>
          <w:tcPr>
            <w:tcW w:w="940" w:type="dxa"/>
            <w:vAlign w:val="center"/>
          </w:tcPr>
          <w:p>
            <w:pPr>
              <w:spacing w:before="20" w:after="20" w:line="240" w:lineRule="auto"/>
              <w:jc w:val="center"/>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II</w:t>
            </w:r>
          </w:p>
        </w:tc>
        <w:tc>
          <w:tcPr>
            <w:tcW w:w="5582" w:type="dxa"/>
            <w:vAlign w:val="center"/>
          </w:tcPr>
          <w:p>
            <w:pPr>
              <w:spacing w:before="20" w:after="20" w:line="240" w:lineRule="auto"/>
              <w:jc w:val="both"/>
              <w:rPr>
                <w:rFonts w:ascii="Times New Roman" w:hAnsi="Times New Roman"/>
                <w:b/>
                <w:bCs/>
                <w:sz w:val="26"/>
                <w:szCs w:val="26"/>
              </w:rPr>
            </w:pPr>
            <w:r>
              <w:rPr>
                <w:rFonts w:ascii="Times New Roman" w:hAnsi="Times New Roman"/>
                <w:b/>
                <w:bCs/>
                <w:sz w:val="26"/>
                <w:szCs w:val="26"/>
              </w:rPr>
              <w:t xml:space="preserve">NGÀNH GIAO THÔNG VẬN TẢI </w:t>
            </w:r>
          </w:p>
        </w:tc>
        <w:tc>
          <w:tcPr>
            <w:tcW w:w="2132" w:type="dxa"/>
            <w:vAlign w:val="center"/>
          </w:tcPr>
          <w:p>
            <w:pPr>
              <w:spacing w:before="20" w:after="20" w:line="240" w:lineRule="auto"/>
              <w:jc w:val="both"/>
              <w:rPr>
                <w:rFonts w:ascii="Times New Roman" w:hAnsi="Times New Roman"/>
                <w:b/>
                <w:bCs/>
                <w:sz w:val="26"/>
                <w:szCs w:val="26"/>
              </w:rPr>
            </w:pPr>
          </w:p>
        </w:tc>
        <w:tc>
          <w:tcPr>
            <w:tcW w:w="1127" w:type="dxa"/>
            <w:vAlign w:val="center"/>
          </w:tcPr>
          <w:p>
            <w:pPr>
              <w:spacing w:before="20" w:after="20" w:line="240" w:lineRule="auto"/>
              <w:jc w:val="center"/>
              <w:rPr>
                <w:rFonts w:ascii="Times New Roman" w:hAnsi="Times New Roman"/>
                <w:b/>
                <w:bCs/>
                <w:sz w:val="26"/>
                <w:szCs w:val="26"/>
              </w:rPr>
            </w:pPr>
            <w:r>
              <w:rPr>
                <w:rFonts w:ascii="Times New Roman" w:hAnsi="Times New Roman"/>
                <w:b/>
                <w:bCs/>
                <w:sz w:val="26"/>
                <w:szCs w:val="26"/>
              </w:rPr>
              <w:t>09</w:t>
            </w:r>
          </w:p>
        </w:tc>
      </w:tr>
      <w:tr>
        <w:trPr>
          <w:trHeight w:val="330"/>
        </w:trPr>
        <w:tc>
          <w:tcPr>
            <w:tcW w:w="940" w:type="dxa"/>
            <w:vAlign w:val="center"/>
          </w:tcPr>
          <w:p>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tcPr>
          <w:p>
            <w:pPr>
              <w:spacing w:before="20" w:after="20" w:line="240" w:lineRule="auto"/>
              <w:jc w:val="both"/>
              <w:rPr>
                <w:rFonts w:ascii="Times New Roman" w:hAnsi="Times New Roman"/>
                <w:bCs/>
                <w:color w:val="000000" w:themeColor="text1"/>
                <w:sz w:val="26"/>
                <w:szCs w:val="26"/>
              </w:rPr>
            </w:pPr>
            <w:r>
              <w:rPr>
                <w:rFonts w:ascii="Times New Roman" w:hAnsi="Times New Roman"/>
                <w:color w:val="000000"/>
                <w:sz w:val="26"/>
                <w:szCs w:val="26"/>
              </w:rPr>
              <w:t xml:space="preserve">Cấp giấy chứng nhận đăng ký phương tiện thủy nội địa đối với loại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trong trường hợp phương tiện chưa khai thác trên đường thủy nội địa. </w:t>
            </w:r>
          </w:p>
        </w:tc>
        <w:tc>
          <w:tcPr>
            <w:tcW w:w="2132" w:type="dxa"/>
            <w:vAlign w:val="center"/>
          </w:tcPr>
          <w:p>
            <w:pPr>
              <w:spacing w:before="20" w:after="20" w:line="240" w:lineRule="auto"/>
              <w:jc w:val="both"/>
              <w:rPr>
                <w:rFonts w:ascii="Times New Roman" w:hAnsi="Times New Roman"/>
                <w:bCs/>
                <w:color w:val="000000" w:themeColor="text1"/>
                <w:sz w:val="26"/>
                <w:szCs w:val="26"/>
              </w:rPr>
            </w:pPr>
            <w:r>
              <w:rPr>
                <w:rFonts w:ascii="Times New Roman" w:hAnsi="Times New Roman"/>
                <w:sz w:val="26"/>
                <w:szCs w:val="26"/>
              </w:rPr>
              <w:t>Đường thủy nội địa</w:t>
            </w:r>
          </w:p>
        </w:tc>
        <w:tc>
          <w:tcPr>
            <w:tcW w:w="1127" w:type="dxa"/>
            <w:vAlign w:val="center"/>
          </w:tcPr>
          <w:p>
            <w:pPr>
              <w:spacing w:before="20" w:after="20" w:line="240" w:lineRule="auto"/>
              <w:jc w:val="center"/>
              <w:rPr>
                <w:rFonts w:ascii="Times New Roman" w:hAnsi="Times New Roman"/>
                <w:bCs/>
                <w:sz w:val="26"/>
                <w:szCs w:val="26"/>
              </w:rPr>
            </w:pPr>
          </w:p>
        </w:tc>
      </w:tr>
      <w:tr>
        <w:trPr>
          <w:trHeight w:val="330"/>
        </w:trPr>
        <w:tc>
          <w:tcPr>
            <w:tcW w:w="940" w:type="dxa"/>
            <w:vAlign w:val="center"/>
          </w:tcPr>
          <w:p>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tcPr>
          <w:p>
            <w:pPr>
              <w:spacing w:before="20" w:after="20" w:line="240" w:lineRule="auto"/>
              <w:jc w:val="both"/>
              <w:rPr>
                <w:rFonts w:ascii="Times New Roman" w:hAnsi="Times New Roman"/>
                <w:b/>
                <w:color w:val="000000" w:themeColor="text1"/>
                <w:sz w:val="26"/>
                <w:szCs w:val="26"/>
              </w:rPr>
            </w:pPr>
            <w:r>
              <w:rPr>
                <w:rFonts w:ascii="Times New Roman" w:hAnsi="Times New Roman"/>
                <w:color w:val="000000"/>
                <w:sz w:val="26"/>
                <w:szCs w:val="26"/>
              </w:rPr>
              <w:t>Cấp giấy chứng nhận đăng ký phương tiện thuỷ nội địa đối với loại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trong trường hợp phương tiện đang khai thác trên đường thủy nội địa.</w:t>
            </w:r>
          </w:p>
        </w:tc>
        <w:tc>
          <w:tcPr>
            <w:tcW w:w="2132" w:type="dxa"/>
            <w:vAlign w:val="center"/>
          </w:tcPr>
          <w:p>
            <w:pPr>
              <w:spacing w:before="20" w:after="20" w:line="240" w:lineRule="auto"/>
              <w:jc w:val="both"/>
              <w:rPr>
                <w:rFonts w:ascii="Times New Roman" w:hAnsi="Times New Roman"/>
                <w:b/>
                <w:color w:val="000000" w:themeColor="text1"/>
                <w:sz w:val="26"/>
                <w:szCs w:val="26"/>
              </w:rPr>
            </w:pPr>
            <w:r>
              <w:rPr>
                <w:rFonts w:ascii="Times New Roman" w:hAnsi="Times New Roman"/>
                <w:sz w:val="26"/>
                <w:szCs w:val="26"/>
              </w:rPr>
              <w:t>Đường thủy nội địa</w:t>
            </w:r>
          </w:p>
        </w:tc>
        <w:tc>
          <w:tcPr>
            <w:tcW w:w="1127" w:type="dxa"/>
            <w:vAlign w:val="center"/>
          </w:tcPr>
          <w:p>
            <w:pPr>
              <w:spacing w:before="20" w:after="20" w:line="240" w:lineRule="auto"/>
              <w:jc w:val="center"/>
              <w:rPr>
                <w:rFonts w:ascii="Times New Roman" w:hAnsi="Times New Roman"/>
                <w:bCs/>
                <w:sz w:val="26"/>
                <w:szCs w:val="26"/>
              </w:rPr>
            </w:pPr>
          </w:p>
        </w:tc>
      </w:tr>
      <w:tr>
        <w:trPr>
          <w:trHeight w:val="330"/>
        </w:trPr>
        <w:tc>
          <w:tcPr>
            <w:tcW w:w="940" w:type="dxa"/>
            <w:vAlign w:val="center"/>
          </w:tcPr>
          <w:p>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tcPr>
          <w:p>
            <w:pPr>
              <w:spacing w:before="20" w:after="20" w:line="240" w:lineRule="auto"/>
              <w:jc w:val="both"/>
              <w:rPr>
                <w:rFonts w:ascii="Times New Roman" w:hAnsi="Times New Roman"/>
                <w:b/>
                <w:color w:val="000000" w:themeColor="text1"/>
                <w:sz w:val="26"/>
                <w:szCs w:val="26"/>
              </w:rPr>
            </w:pPr>
            <w:r>
              <w:rPr>
                <w:rFonts w:ascii="Times New Roman" w:hAnsi="Times New Roman"/>
                <w:color w:val="000000"/>
                <w:sz w:val="26"/>
                <w:szCs w:val="26"/>
              </w:rPr>
              <w:t>Cấp lại Giấy chứng nhận đăng ký phương tiện thuỷ nội địa đối với loại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trong trường hợp phương tiện thay đổi tên, tính năng kỹ thuật.</w:t>
            </w:r>
          </w:p>
        </w:tc>
        <w:tc>
          <w:tcPr>
            <w:tcW w:w="2132" w:type="dxa"/>
            <w:vAlign w:val="center"/>
          </w:tcPr>
          <w:p>
            <w:pPr>
              <w:spacing w:before="20" w:after="20" w:line="240" w:lineRule="auto"/>
              <w:jc w:val="both"/>
              <w:rPr>
                <w:rFonts w:ascii="Times New Roman" w:hAnsi="Times New Roman"/>
                <w:b/>
                <w:color w:val="000000" w:themeColor="text1"/>
                <w:sz w:val="26"/>
                <w:szCs w:val="26"/>
              </w:rPr>
            </w:pPr>
            <w:r>
              <w:rPr>
                <w:rFonts w:ascii="Times New Roman" w:hAnsi="Times New Roman"/>
                <w:sz w:val="26"/>
                <w:szCs w:val="26"/>
              </w:rPr>
              <w:t>Đường thủy nội địa</w:t>
            </w:r>
          </w:p>
        </w:tc>
        <w:tc>
          <w:tcPr>
            <w:tcW w:w="1127" w:type="dxa"/>
            <w:vAlign w:val="center"/>
          </w:tcPr>
          <w:p>
            <w:pPr>
              <w:spacing w:before="20" w:after="20" w:line="240" w:lineRule="auto"/>
              <w:jc w:val="center"/>
              <w:rPr>
                <w:rFonts w:ascii="Times New Roman" w:hAnsi="Times New Roman"/>
                <w:bCs/>
                <w:sz w:val="26"/>
                <w:szCs w:val="26"/>
              </w:rPr>
            </w:pPr>
          </w:p>
        </w:tc>
      </w:tr>
      <w:tr>
        <w:trPr>
          <w:trHeight w:val="330"/>
        </w:trPr>
        <w:tc>
          <w:tcPr>
            <w:tcW w:w="940" w:type="dxa"/>
            <w:vAlign w:val="center"/>
          </w:tcPr>
          <w:p>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tcPr>
          <w:p>
            <w:pPr>
              <w:spacing w:before="20" w:after="20" w:line="240" w:lineRule="auto"/>
              <w:jc w:val="both"/>
              <w:rPr>
                <w:rFonts w:ascii="Times New Roman" w:hAnsi="Times New Roman"/>
                <w:b/>
                <w:color w:val="000000" w:themeColor="text1"/>
                <w:sz w:val="26"/>
                <w:szCs w:val="26"/>
              </w:rPr>
            </w:pPr>
            <w:r>
              <w:rPr>
                <w:rFonts w:ascii="Times New Roman" w:hAnsi="Times New Roman"/>
                <w:color w:val="000000"/>
                <w:sz w:val="26"/>
                <w:szCs w:val="26"/>
              </w:rPr>
              <w:t xml:space="preserve">Cấp lại Giấy chứng nhận đăng ký phương tiện thuỷ </w:t>
            </w:r>
            <w:r>
              <w:rPr>
                <w:rFonts w:ascii="Times New Roman" w:hAnsi="Times New Roman"/>
                <w:color w:val="000000"/>
                <w:sz w:val="26"/>
                <w:szCs w:val="26"/>
              </w:rPr>
              <w:lastRenderedPageBreak/>
              <w:t>nội địa đối với loại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trong trường hợp phương tiện chuyển quyền sở hữu nhưng không thay đổi cơ quan đăng ký.</w:t>
            </w:r>
          </w:p>
        </w:tc>
        <w:tc>
          <w:tcPr>
            <w:tcW w:w="2132" w:type="dxa"/>
            <w:vAlign w:val="center"/>
          </w:tcPr>
          <w:p>
            <w:pPr>
              <w:spacing w:before="20" w:after="20" w:line="240" w:lineRule="auto"/>
              <w:jc w:val="both"/>
              <w:rPr>
                <w:rFonts w:ascii="Times New Roman" w:hAnsi="Times New Roman"/>
                <w:b/>
                <w:color w:val="000000" w:themeColor="text1"/>
                <w:sz w:val="26"/>
                <w:szCs w:val="26"/>
              </w:rPr>
            </w:pPr>
            <w:r>
              <w:rPr>
                <w:rFonts w:ascii="Times New Roman" w:hAnsi="Times New Roman"/>
                <w:sz w:val="26"/>
                <w:szCs w:val="26"/>
              </w:rPr>
              <w:lastRenderedPageBreak/>
              <w:t xml:space="preserve">Đường thủy nội </w:t>
            </w:r>
            <w:r>
              <w:rPr>
                <w:rFonts w:ascii="Times New Roman" w:hAnsi="Times New Roman"/>
                <w:sz w:val="26"/>
                <w:szCs w:val="26"/>
              </w:rPr>
              <w:lastRenderedPageBreak/>
              <w:t>địa</w:t>
            </w:r>
          </w:p>
        </w:tc>
        <w:tc>
          <w:tcPr>
            <w:tcW w:w="1127" w:type="dxa"/>
            <w:vAlign w:val="center"/>
          </w:tcPr>
          <w:p>
            <w:pPr>
              <w:spacing w:before="20" w:after="20" w:line="240" w:lineRule="auto"/>
              <w:jc w:val="center"/>
              <w:rPr>
                <w:rFonts w:ascii="Times New Roman" w:hAnsi="Times New Roman"/>
                <w:bCs/>
                <w:sz w:val="26"/>
                <w:szCs w:val="26"/>
              </w:rPr>
            </w:pPr>
          </w:p>
        </w:tc>
      </w:tr>
      <w:tr>
        <w:trPr>
          <w:trHeight w:val="330"/>
        </w:trPr>
        <w:tc>
          <w:tcPr>
            <w:tcW w:w="940" w:type="dxa"/>
            <w:vAlign w:val="center"/>
          </w:tcPr>
          <w:p>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tcPr>
          <w:p>
            <w:pPr>
              <w:spacing w:before="20" w:after="20" w:line="240" w:lineRule="auto"/>
              <w:jc w:val="both"/>
              <w:rPr>
                <w:rFonts w:ascii="Times New Roman" w:hAnsi="Times New Roman"/>
                <w:b/>
                <w:color w:val="000000" w:themeColor="text1"/>
                <w:sz w:val="26"/>
                <w:szCs w:val="26"/>
              </w:rPr>
            </w:pPr>
            <w:r>
              <w:rPr>
                <w:rFonts w:ascii="Times New Roman" w:hAnsi="Times New Roman"/>
                <w:color w:val="000000"/>
                <w:sz w:val="26"/>
                <w:szCs w:val="26"/>
              </w:rPr>
              <w:t>Cấp lại giấy chứng nhận đăng ký phương tiện thuỷ nội địa đối với loại phương tiện không có động cơ trọng tải toàn phần từ 01 tấn đến 15 tấn 6hoặc có sức chở từ 05 người đến 12 người, phương tiện có động cơ công suất máy chính dưới 05 sức ngựa hoặc có sức chở dưới 05 người trong trường hợp phương tiện chuyển quyền sở hữu đồng thời thay đổi cơ quan đăng ký.</w:t>
            </w:r>
          </w:p>
        </w:tc>
        <w:tc>
          <w:tcPr>
            <w:tcW w:w="2132" w:type="dxa"/>
            <w:vAlign w:val="center"/>
          </w:tcPr>
          <w:p>
            <w:pPr>
              <w:spacing w:before="20" w:after="20" w:line="240" w:lineRule="auto"/>
              <w:jc w:val="both"/>
              <w:rPr>
                <w:rFonts w:ascii="Times New Roman" w:hAnsi="Times New Roman"/>
                <w:b/>
                <w:color w:val="000000" w:themeColor="text1"/>
                <w:sz w:val="26"/>
                <w:szCs w:val="26"/>
              </w:rPr>
            </w:pPr>
            <w:r>
              <w:rPr>
                <w:rFonts w:ascii="Times New Roman" w:hAnsi="Times New Roman"/>
                <w:sz w:val="26"/>
                <w:szCs w:val="26"/>
              </w:rPr>
              <w:t>Đường thủy nội địa</w:t>
            </w:r>
          </w:p>
        </w:tc>
        <w:tc>
          <w:tcPr>
            <w:tcW w:w="1127" w:type="dxa"/>
            <w:vAlign w:val="center"/>
          </w:tcPr>
          <w:p>
            <w:pPr>
              <w:spacing w:before="20" w:after="20" w:line="240" w:lineRule="auto"/>
              <w:jc w:val="center"/>
              <w:rPr>
                <w:rFonts w:ascii="Times New Roman" w:hAnsi="Times New Roman"/>
                <w:bCs/>
                <w:sz w:val="26"/>
                <w:szCs w:val="26"/>
              </w:rPr>
            </w:pPr>
          </w:p>
        </w:tc>
      </w:tr>
      <w:tr>
        <w:trPr>
          <w:trHeight w:val="330"/>
        </w:trPr>
        <w:tc>
          <w:tcPr>
            <w:tcW w:w="940" w:type="dxa"/>
            <w:vAlign w:val="center"/>
          </w:tcPr>
          <w:p>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tcPr>
          <w:p>
            <w:pPr>
              <w:spacing w:before="20" w:after="20" w:line="240" w:lineRule="auto"/>
              <w:jc w:val="both"/>
              <w:rPr>
                <w:rFonts w:ascii="Times New Roman" w:hAnsi="Times New Roman"/>
                <w:b/>
                <w:color w:val="000000" w:themeColor="text1"/>
                <w:sz w:val="26"/>
                <w:szCs w:val="26"/>
              </w:rPr>
            </w:pPr>
            <w:r>
              <w:rPr>
                <w:rFonts w:ascii="Times New Roman" w:hAnsi="Times New Roman"/>
                <w:color w:val="000000"/>
                <w:sz w:val="26"/>
                <w:szCs w:val="26"/>
              </w:rPr>
              <w:t>Cấp lại Giấy chứng nhận đăng ký phương tiện thuỷ nội địa đối với loại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trong trường hợp chủ phương tiện thay đổi trụ sở hoặc nơi đăng ký hộ khẩu thường trú của chủ phương tiện sang đơn vị hành chính cấp tỉnh khác.</w:t>
            </w:r>
          </w:p>
        </w:tc>
        <w:tc>
          <w:tcPr>
            <w:tcW w:w="2132" w:type="dxa"/>
            <w:vAlign w:val="center"/>
          </w:tcPr>
          <w:p>
            <w:pPr>
              <w:spacing w:before="20" w:after="20" w:line="240" w:lineRule="auto"/>
              <w:jc w:val="both"/>
              <w:rPr>
                <w:rFonts w:ascii="Times New Roman" w:hAnsi="Times New Roman"/>
                <w:b/>
                <w:color w:val="000000" w:themeColor="text1"/>
                <w:sz w:val="26"/>
                <w:szCs w:val="26"/>
              </w:rPr>
            </w:pPr>
            <w:r>
              <w:rPr>
                <w:rFonts w:ascii="Times New Roman" w:hAnsi="Times New Roman"/>
                <w:sz w:val="26"/>
                <w:szCs w:val="26"/>
              </w:rPr>
              <w:t>Đường thủy nội địa</w:t>
            </w:r>
          </w:p>
        </w:tc>
        <w:tc>
          <w:tcPr>
            <w:tcW w:w="1127" w:type="dxa"/>
            <w:vAlign w:val="center"/>
          </w:tcPr>
          <w:p>
            <w:pPr>
              <w:spacing w:before="20" w:after="20" w:line="240" w:lineRule="auto"/>
              <w:jc w:val="center"/>
              <w:rPr>
                <w:rFonts w:ascii="Times New Roman" w:hAnsi="Times New Roman"/>
                <w:bCs/>
                <w:sz w:val="26"/>
                <w:szCs w:val="26"/>
              </w:rPr>
            </w:pPr>
          </w:p>
        </w:tc>
      </w:tr>
      <w:tr>
        <w:trPr>
          <w:trHeight w:val="330"/>
        </w:trPr>
        <w:tc>
          <w:tcPr>
            <w:tcW w:w="940" w:type="dxa"/>
            <w:vAlign w:val="center"/>
          </w:tcPr>
          <w:p>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tcPr>
          <w:p>
            <w:pPr>
              <w:spacing w:before="20" w:after="20" w:line="240" w:lineRule="auto"/>
              <w:jc w:val="both"/>
              <w:rPr>
                <w:rFonts w:ascii="Times New Roman" w:hAnsi="Times New Roman"/>
                <w:b/>
                <w:color w:val="000000" w:themeColor="text1"/>
                <w:sz w:val="26"/>
                <w:szCs w:val="26"/>
              </w:rPr>
            </w:pPr>
            <w:r>
              <w:rPr>
                <w:rFonts w:ascii="Times New Roman" w:hAnsi="Times New Roman"/>
                <w:color w:val="000000"/>
                <w:sz w:val="26"/>
                <w:szCs w:val="26"/>
              </w:rPr>
              <w:t>Cấp lại giấy chứng nhận, đăng ký phương tiện thuỷ nội địa đối với loại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trong trường hợp phương tiện chuyển từ cơ quan đăng ký khác sang cơ quan đăng ký phương tiện thủy nội địa.</w:t>
            </w:r>
          </w:p>
        </w:tc>
        <w:tc>
          <w:tcPr>
            <w:tcW w:w="2132" w:type="dxa"/>
            <w:vAlign w:val="center"/>
          </w:tcPr>
          <w:p>
            <w:pPr>
              <w:spacing w:before="20" w:after="20" w:line="240" w:lineRule="auto"/>
              <w:jc w:val="both"/>
              <w:rPr>
                <w:rFonts w:ascii="Times New Roman" w:hAnsi="Times New Roman"/>
                <w:b/>
                <w:color w:val="000000" w:themeColor="text1"/>
                <w:sz w:val="26"/>
                <w:szCs w:val="26"/>
              </w:rPr>
            </w:pPr>
            <w:r>
              <w:rPr>
                <w:rFonts w:ascii="Times New Roman" w:hAnsi="Times New Roman"/>
                <w:sz w:val="26"/>
                <w:szCs w:val="26"/>
              </w:rPr>
              <w:t>Đường thủy nội địa</w:t>
            </w:r>
          </w:p>
        </w:tc>
        <w:tc>
          <w:tcPr>
            <w:tcW w:w="1127" w:type="dxa"/>
            <w:vAlign w:val="center"/>
          </w:tcPr>
          <w:p>
            <w:pPr>
              <w:spacing w:before="20" w:after="20" w:line="240" w:lineRule="auto"/>
              <w:jc w:val="center"/>
              <w:rPr>
                <w:rFonts w:ascii="Times New Roman" w:hAnsi="Times New Roman"/>
                <w:bCs/>
                <w:sz w:val="26"/>
                <w:szCs w:val="26"/>
              </w:rPr>
            </w:pPr>
          </w:p>
        </w:tc>
      </w:tr>
      <w:tr>
        <w:trPr>
          <w:trHeight w:val="330"/>
        </w:trPr>
        <w:tc>
          <w:tcPr>
            <w:tcW w:w="940" w:type="dxa"/>
            <w:vAlign w:val="center"/>
          </w:tcPr>
          <w:p>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tcPr>
          <w:p>
            <w:pPr>
              <w:spacing w:before="20" w:after="20" w:line="240" w:lineRule="auto"/>
              <w:jc w:val="both"/>
              <w:rPr>
                <w:rFonts w:ascii="Times New Roman" w:hAnsi="Times New Roman"/>
                <w:b/>
                <w:color w:val="000000" w:themeColor="text1"/>
                <w:sz w:val="26"/>
                <w:szCs w:val="26"/>
              </w:rPr>
            </w:pPr>
            <w:r>
              <w:rPr>
                <w:rFonts w:ascii="Times New Roman" w:hAnsi="Times New Roman"/>
                <w:color w:val="000000"/>
                <w:sz w:val="26"/>
                <w:szCs w:val="26"/>
              </w:rPr>
              <w:t xml:space="preserve">Cấp lại Giấy chứng nhận đăng ký phương tiện thuỷ nội địa đối với loại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w:t>
            </w:r>
          </w:p>
        </w:tc>
        <w:tc>
          <w:tcPr>
            <w:tcW w:w="2132" w:type="dxa"/>
            <w:vAlign w:val="center"/>
          </w:tcPr>
          <w:p>
            <w:pPr>
              <w:spacing w:before="20" w:after="20" w:line="240" w:lineRule="auto"/>
              <w:jc w:val="both"/>
              <w:rPr>
                <w:rFonts w:ascii="Times New Roman" w:hAnsi="Times New Roman"/>
                <w:b/>
                <w:color w:val="000000" w:themeColor="text1"/>
                <w:sz w:val="26"/>
                <w:szCs w:val="26"/>
              </w:rPr>
            </w:pPr>
            <w:r>
              <w:rPr>
                <w:rFonts w:ascii="Times New Roman" w:hAnsi="Times New Roman"/>
                <w:sz w:val="26"/>
                <w:szCs w:val="26"/>
              </w:rPr>
              <w:t>Đường thủy nội địa</w:t>
            </w:r>
          </w:p>
        </w:tc>
        <w:tc>
          <w:tcPr>
            <w:tcW w:w="1127" w:type="dxa"/>
            <w:vAlign w:val="center"/>
          </w:tcPr>
          <w:p>
            <w:pPr>
              <w:spacing w:before="20" w:after="20" w:line="240" w:lineRule="auto"/>
              <w:jc w:val="center"/>
              <w:rPr>
                <w:rFonts w:ascii="Times New Roman" w:hAnsi="Times New Roman"/>
                <w:bCs/>
                <w:sz w:val="26"/>
                <w:szCs w:val="26"/>
              </w:rPr>
            </w:pPr>
          </w:p>
        </w:tc>
      </w:tr>
      <w:tr>
        <w:trPr>
          <w:trHeight w:val="330"/>
        </w:trPr>
        <w:tc>
          <w:tcPr>
            <w:tcW w:w="940" w:type="dxa"/>
            <w:vAlign w:val="center"/>
          </w:tcPr>
          <w:p>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tcPr>
          <w:p>
            <w:pPr>
              <w:spacing w:before="20" w:after="20" w:line="240" w:lineRule="auto"/>
              <w:jc w:val="both"/>
              <w:rPr>
                <w:rFonts w:ascii="Times New Roman" w:hAnsi="Times New Roman"/>
                <w:b/>
                <w:color w:val="000000" w:themeColor="text1"/>
                <w:sz w:val="26"/>
                <w:szCs w:val="26"/>
              </w:rPr>
            </w:pPr>
            <w:r>
              <w:rPr>
                <w:rFonts w:ascii="Times New Roman" w:hAnsi="Times New Roman"/>
                <w:color w:val="000000"/>
                <w:sz w:val="26"/>
                <w:szCs w:val="26"/>
              </w:rPr>
              <w:t>Xoá đăng ký phương tiện thuỷ nội địa đối với loại phương tiện không có động cơ trọng tải toàn phần từ 01 tấn đến 15 tấn hoặc có sức chở từ 05 người đến 12 người, phương tiện có động cơ công suất máy chính dưới 05 sức ngựa hoặc có sức chở dưới 05 người.</w:t>
            </w:r>
          </w:p>
        </w:tc>
        <w:tc>
          <w:tcPr>
            <w:tcW w:w="2132" w:type="dxa"/>
            <w:vAlign w:val="center"/>
          </w:tcPr>
          <w:p>
            <w:pPr>
              <w:spacing w:before="20" w:after="20" w:line="240" w:lineRule="auto"/>
              <w:jc w:val="both"/>
              <w:rPr>
                <w:rFonts w:ascii="Times New Roman" w:hAnsi="Times New Roman"/>
                <w:b/>
                <w:color w:val="000000" w:themeColor="text1"/>
                <w:sz w:val="26"/>
                <w:szCs w:val="26"/>
              </w:rPr>
            </w:pPr>
            <w:r>
              <w:rPr>
                <w:rFonts w:ascii="Times New Roman" w:hAnsi="Times New Roman"/>
                <w:sz w:val="26"/>
                <w:szCs w:val="26"/>
              </w:rPr>
              <w:t>Đường thủy nội địa</w:t>
            </w:r>
          </w:p>
        </w:tc>
        <w:tc>
          <w:tcPr>
            <w:tcW w:w="1127" w:type="dxa"/>
            <w:vAlign w:val="center"/>
          </w:tcPr>
          <w:p>
            <w:pPr>
              <w:spacing w:before="20" w:after="20" w:line="240" w:lineRule="auto"/>
              <w:jc w:val="center"/>
              <w:rPr>
                <w:rFonts w:ascii="Times New Roman" w:hAnsi="Times New Roman"/>
                <w:bCs/>
                <w:sz w:val="26"/>
                <w:szCs w:val="26"/>
              </w:rPr>
            </w:pPr>
          </w:p>
        </w:tc>
      </w:tr>
      <w:tr>
        <w:trPr>
          <w:trHeight w:val="330"/>
        </w:trPr>
        <w:tc>
          <w:tcPr>
            <w:tcW w:w="940" w:type="dxa"/>
            <w:vAlign w:val="center"/>
          </w:tcPr>
          <w:p>
            <w:pPr>
              <w:spacing w:before="20" w:after="20" w:line="240" w:lineRule="auto"/>
              <w:jc w:val="center"/>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III</w:t>
            </w:r>
          </w:p>
        </w:tc>
        <w:tc>
          <w:tcPr>
            <w:tcW w:w="5582" w:type="dxa"/>
            <w:vAlign w:val="center"/>
          </w:tcPr>
          <w:p>
            <w:pPr>
              <w:spacing w:before="20" w:after="20" w:line="240" w:lineRule="auto"/>
              <w:jc w:val="both"/>
              <w:rPr>
                <w:rFonts w:ascii="Times New Roman" w:hAnsi="Times New Roman"/>
                <w:b/>
                <w:bCs/>
                <w:sz w:val="26"/>
                <w:szCs w:val="26"/>
              </w:rPr>
            </w:pPr>
            <w:r>
              <w:rPr>
                <w:rFonts w:ascii="Times New Roman" w:hAnsi="Times New Roman"/>
                <w:b/>
                <w:bCs/>
                <w:sz w:val="26"/>
                <w:szCs w:val="26"/>
              </w:rPr>
              <w:t>NGÀNH VĂN HOÁ, THỂ THAO VÀ DU LỊCH</w:t>
            </w:r>
          </w:p>
        </w:tc>
        <w:tc>
          <w:tcPr>
            <w:tcW w:w="2132" w:type="dxa"/>
            <w:vAlign w:val="center"/>
          </w:tcPr>
          <w:p>
            <w:pPr>
              <w:spacing w:before="20" w:after="20" w:line="240" w:lineRule="auto"/>
              <w:jc w:val="both"/>
              <w:rPr>
                <w:rFonts w:ascii="Times New Roman" w:hAnsi="Times New Roman"/>
                <w:b/>
                <w:bCs/>
                <w:sz w:val="26"/>
                <w:szCs w:val="26"/>
              </w:rPr>
            </w:pPr>
          </w:p>
        </w:tc>
        <w:tc>
          <w:tcPr>
            <w:tcW w:w="1127" w:type="dxa"/>
            <w:vAlign w:val="center"/>
          </w:tcPr>
          <w:p>
            <w:pPr>
              <w:spacing w:before="20" w:after="20" w:line="240" w:lineRule="auto"/>
              <w:jc w:val="center"/>
              <w:rPr>
                <w:rFonts w:ascii="Times New Roman" w:hAnsi="Times New Roman"/>
                <w:b/>
                <w:bCs/>
                <w:sz w:val="26"/>
                <w:szCs w:val="26"/>
              </w:rPr>
            </w:pPr>
            <w:r>
              <w:rPr>
                <w:rFonts w:ascii="Times New Roman" w:hAnsi="Times New Roman"/>
                <w:b/>
                <w:bCs/>
                <w:sz w:val="26"/>
                <w:szCs w:val="26"/>
              </w:rPr>
              <w:t> 03</w:t>
            </w:r>
          </w:p>
        </w:tc>
      </w:tr>
      <w:tr>
        <w:trPr>
          <w:trHeight w:val="330"/>
        </w:trPr>
        <w:tc>
          <w:tcPr>
            <w:tcW w:w="940" w:type="dxa"/>
            <w:vAlign w:val="center"/>
          </w:tcPr>
          <w:p>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pPr>
              <w:spacing w:before="20" w:after="20" w:line="240" w:lineRule="auto"/>
              <w:jc w:val="both"/>
              <w:rPr>
                <w:rFonts w:ascii="Times New Roman" w:hAnsi="Times New Roman"/>
                <w:bCs/>
                <w:color w:val="000000" w:themeColor="text1"/>
                <w:sz w:val="26"/>
                <w:szCs w:val="26"/>
              </w:rPr>
            </w:pPr>
            <w:r>
              <w:rPr>
                <w:rFonts w:ascii="Times New Roman" w:hAnsi="Times New Roman"/>
                <w:sz w:val="26"/>
                <w:szCs w:val="26"/>
              </w:rPr>
              <w:t>Thông báo tổ chức lễ hội</w:t>
            </w:r>
          </w:p>
        </w:tc>
        <w:tc>
          <w:tcPr>
            <w:tcW w:w="2132" w:type="dxa"/>
            <w:vAlign w:val="center"/>
          </w:tcPr>
          <w:p>
            <w:pPr>
              <w:spacing w:before="20" w:after="20" w:line="240" w:lineRule="auto"/>
              <w:jc w:val="both"/>
              <w:rPr>
                <w:rFonts w:ascii="Times New Roman" w:hAnsi="Times New Roman"/>
                <w:bCs/>
                <w:color w:val="000000" w:themeColor="text1"/>
                <w:sz w:val="26"/>
                <w:szCs w:val="26"/>
              </w:rPr>
            </w:pPr>
            <w:r>
              <w:rPr>
                <w:rFonts w:ascii="Times New Roman" w:hAnsi="Times New Roman"/>
                <w:bCs/>
                <w:sz w:val="26"/>
                <w:szCs w:val="26"/>
              </w:rPr>
              <w:t>Văn hóa</w:t>
            </w:r>
          </w:p>
        </w:tc>
        <w:tc>
          <w:tcPr>
            <w:tcW w:w="1127" w:type="dxa"/>
            <w:vAlign w:val="center"/>
          </w:tcPr>
          <w:p>
            <w:pPr>
              <w:spacing w:before="20" w:after="20" w:line="240" w:lineRule="auto"/>
              <w:jc w:val="center"/>
              <w:rPr>
                <w:rFonts w:ascii="Times New Roman" w:hAnsi="Times New Roman"/>
                <w:bCs/>
                <w:sz w:val="26"/>
                <w:szCs w:val="26"/>
              </w:rPr>
            </w:pPr>
          </w:p>
        </w:tc>
      </w:tr>
      <w:tr>
        <w:trPr>
          <w:trHeight w:val="330"/>
        </w:trPr>
        <w:tc>
          <w:tcPr>
            <w:tcW w:w="940" w:type="dxa"/>
            <w:vAlign w:val="center"/>
          </w:tcPr>
          <w:p>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pPr>
              <w:spacing w:before="20" w:after="20" w:line="240" w:lineRule="auto"/>
              <w:jc w:val="both"/>
              <w:rPr>
                <w:rFonts w:ascii="Times New Roman" w:hAnsi="Times New Roman"/>
                <w:b/>
                <w:color w:val="000000" w:themeColor="text1"/>
                <w:sz w:val="26"/>
                <w:szCs w:val="26"/>
              </w:rPr>
            </w:pPr>
            <w:r>
              <w:rPr>
                <w:rFonts w:ascii="Times New Roman" w:hAnsi="Times New Roman"/>
                <w:sz w:val="26"/>
                <w:szCs w:val="26"/>
              </w:rPr>
              <w:t>Xét tặng Danh hiệu Gia đình văn hóa hằng năm</w:t>
            </w:r>
          </w:p>
        </w:tc>
        <w:tc>
          <w:tcPr>
            <w:tcW w:w="2132" w:type="dxa"/>
            <w:vAlign w:val="center"/>
          </w:tcPr>
          <w:p>
            <w:pPr>
              <w:spacing w:before="20" w:after="20" w:line="240" w:lineRule="auto"/>
              <w:jc w:val="both"/>
              <w:rPr>
                <w:rFonts w:ascii="Times New Roman" w:hAnsi="Times New Roman"/>
                <w:b/>
                <w:color w:val="000000" w:themeColor="text1"/>
                <w:sz w:val="26"/>
                <w:szCs w:val="26"/>
              </w:rPr>
            </w:pPr>
            <w:r>
              <w:rPr>
                <w:rFonts w:ascii="Times New Roman" w:hAnsi="Times New Roman"/>
                <w:bCs/>
                <w:sz w:val="26"/>
                <w:szCs w:val="26"/>
              </w:rPr>
              <w:t>Văn hóa</w:t>
            </w:r>
          </w:p>
        </w:tc>
        <w:tc>
          <w:tcPr>
            <w:tcW w:w="1127" w:type="dxa"/>
            <w:vAlign w:val="center"/>
          </w:tcPr>
          <w:p>
            <w:pPr>
              <w:spacing w:before="20" w:after="20" w:line="240" w:lineRule="auto"/>
              <w:jc w:val="center"/>
              <w:rPr>
                <w:rFonts w:ascii="Times New Roman" w:hAnsi="Times New Roman"/>
                <w:bCs/>
                <w:sz w:val="26"/>
                <w:szCs w:val="26"/>
              </w:rPr>
            </w:pPr>
          </w:p>
        </w:tc>
      </w:tr>
      <w:tr>
        <w:trPr>
          <w:trHeight w:val="330"/>
        </w:trPr>
        <w:tc>
          <w:tcPr>
            <w:tcW w:w="940" w:type="dxa"/>
            <w:vAlign w:val="center"/>
          </w:tcPr>
          <w:p>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pPr>
              <w:spacing w:before="20" w:after="20" w:line="240" w:lineRule="auto"/>
              <w:jc w:val="both"/>
              <w:rPr>
                <w:rFonts w:ascii="Times New Roman" w:hAnsi="Times New Roman"/>
                <w:b/>
                <w:color w:val="000000" w:themeColor="text1"/>
                <w:sz w:val="26"/>
                <w:szCs w:val="26"/>
              </w:rPr>
            </w:pPr>
            <w:r>
              <w:rPr>
                <w:rFonts w:ascii="Times New Roman" w:hAnsi="Times New Roman"/>
                <w:sz w:val="26"/>
                <w:szCs w:val="26"/>
              </w:rPr>
              <w:t>Xét tặng Giấy khen Gia đình văn hóa</w:t>
            </w:r>
          </w:p>
        </w:tc>
        <w:tc>
          <w:tcPr>
            <w:tcW w:w="2132" w:type="dxa"/>
            <w:vAlign w:val="center"/>
          </w:tcPr>
          <w:p>
            <w:pPr>
              <w:spacing w:before="20" w:after="20" w:line="240" w:lineRule="auto"/>
              <w:jc w:val="both"/>
              <w:rPr>
                <w:rFonts w:ascii="Times New Roman" w:hAnsi="Times New Roman"/>
                <w:b/>
                <w:color w:val="000000" w:themeColor="text1"/>
                <w:sz w:val="26"/>
                <w:szCs w:val="26"/>
              </w:rPr>
            </w:pPr>
            <w:r>
              <w:rPr>
                <w:rFonts w:ascii="Times New Roman" w:hAnsi="Times New Roman"/>
                <w:bCs/>
                <w:sz w:val="26"/>
                <w:szCs w:val="26"/>
              </w:rPr>
              <w:t>Văn hóa</w:t>
            </w:r>
          </w:p>
        </w:tc>
        <w:tc>
          <w:tcPr>
            <w:tcW w:w="1127" w:type="dxa"/>
            <w:vAlign w:val="center"/>
          </w:tcPr>
          <w:p>
            <w:pPr>
              <w:spacing w:before="20" w:after="20" w:line="240" w:lineRule="auto"/>
              <w:jc w:val="center"/>
              <w:rPr>
                <w:rFonts w:ascii="Times New Roman" w:hAnsi="Times New Roman"/>
                <w:bCs/>
                <w:sz w:val="26"/>
                <w:szCs w:val="26"/>
              </w:rPr>
            </w:pPr>
          </w:p>
        </w:tc>
      </w:tr>
      <w:tr>
        <w:trPr>
          <w:trHeight w:val="330"/>
        </w:trPr>
        <w:tc>
          <w:tcPr>
            <w:tcW w:w="940" w:type="dxa"/>
            <w:vAlign w:val="center"/>
          </w:tcPr>
          <w:p>
            <w:pPr>
              <w:spacing w:before="20" w:after="20" w:line="240" w:lineRule="auto"/>
              <w:jc w:val="center"/>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IV</w:t>
            </w:r>
          </w:p>
        </w:tc>
        <w:tc>
          <w:tcPr>
            <w:tcW w:w="5582" w:type="dxa"/>
            <w:vAlign w:val="center"/>
          </w:tcPr>
          <w:p>
            <w:pPr>
              <w:spacing w:before="20" w:after="20" w:line="240" w:lineRule="auto"/>
              <w:jc w:val="both"/>
              <w:rPr>
                <w:rFonts w:ascii="Times New Roman" w:hAnsi="Times New Roman"/>
                <w:b/>
                <w:bCs/>
                <w:sz w:val="26"/>
                <w:szCs w:val="26"/>
              </w:rPr>
            </w:pPr>
            <w:r>
              <w:rPr>
                <w:rFonts w:ascii="Times New Roman" w:hAnsi="Times New Roman"/>
                <w:b/>
                <w:bCs/>
                <w:sz w:val="26"/>
                <w:szCs w:val="26"/>
              </w:rPr>
              <w:t xml:space="preserve">NGÀNH KẾ HOẠCH VÀ ĐẦU TƯ </w:t>
            </w:r>
          </w:p>
        </w:tc>
        <w:tc>
          <w:tcPr>
            <w:tcW w:w="2132" w:type="dxa"/>
            <w:vAlign w:val="center"/>
          </w:tcPr>
          <w:p>
            <w:pPr>
              <w:spacing w:before="20" w:after="20" w:line="240" w:lineRule="auto"/>
              <w:jc w:val="both"/>
              <w:rPr>
                <w:rFonts w:ascii="Times New Roman" w:hAnsi="Times New Roman"/>
                <w:b/>
                <w:sz w:val="26"/>
                <w:szCs w:val="26"/>
              </w:rPr>
            </w:pPr>
          </w:p>
        </w:tc>
        <w:tc>
          <w:tcPr>
            <w:tcW w:w="1127" w:type="dxa"/>
            <w:vAlign w:val="center"/>
          </w:tcPr>
          <w:p>
            <w:pPr>
              <w:spacing w:before="20" w:after="20" w:line="240" w:lineRule="auto"/>
              <w:jc w:val="center"/>
              <w:rPr>
                <w:rFonts w:ascii="Times New Roman" w:hAnsi="Times New Roman"/>
                <w:b/>
                <w:sz w:val="26"/>
                <w:szCs w:val="26"/>
              </w:rPr>
            </w:pPr>
            <w:r>
              <w:rPr>
                <w:rFonts w:ascii="Times New Roman" w:hAnsi="Times New Roman"/>
                <w:b/>
                <w:sz w:val="26"/>
                <w:szCs w:val="26"/>
              </w:rPr>
              <w:t>03</w:t>
            </w:r>
          </w:p>
        </w:tc>
      </w:tr>
      <w:tr>
        <w:trPr>
          <w:trHeight w:val="330"/>
        </w:trPr>
        <w:tc>
          <w:tcPr>
            <w:tcW w:w="940" w:type="dxa"/>
            <w:vAlign w:val="center"/>
          </w:tcPr>
          <w:p>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pPr>
              <w:spacing w:before="20" w:after="20" w:line="240" w:lineRule="auto"/>
              <w:jc w:val="both"/>
              <w:rPr>
                <w:rFonts w:ascii="Times New Roman" w:hAnsi="Times New Roman"/>
                <w:bCs/>
                <w:color w:val="000000" w:themeColor="text1"/>
                <w:sz w:val="26"/>
                <w:szCs w:val="26"/>
              </w:rPr>
            </w:pPr>
            <w:r>
              <w:rPr>
                <w:rFonts w:ascii="Times New Roman" w:hAnsi="Times New Roman"/>
                <w:sz w:val="26"/>
                <w:szCs w:val="26"/>
              </w:rPr>
              <w:t>Thông báo thành lập tổ hợp tác</w:t>
            </w:r>
          </w:p>
        </w:tc>
        <w:tc>
          <w:tcPr>
            <w:tcW w:w="2132" w:type="dxa"/>
            <w:vAlign w:val="center"/>
          </w:tcPr>
          <w:p>
            <w:pPr>
              <w:spacing w:before="20" w:after="20" w:line="240" w:lineRule="auto"/>
              <w:jc w:val="both"/>
              <w:rPr>
                <w:rFonts w:ascii="Times New Roman" w:hAnsi="Times New Roman"/>
                <w:sz w:val="26"/>
                <w:szCs w:val="26"/>
              </w:rPr>
            </w:pPr>
            <w:r>
              <w:rPr>
                <w:rFonts w:ascii="Times New Roman" w:hAnsi="Times New Roman"/>
                <w:bCs/>
                <w:color w:val="000000" w:themeColor="text1"/>
                <w:sz w:val="26"/>
                <w:szCs w:val="26"/>
              </w:rPr>
              <w:t>Thành lập và hoạt động của tổ hợp tác</w:t>
            </w:r>
          </w:p>
        </w:tc>
        <w:tc>
          <w:tcPr>
            <w:tcW w:w="1127" w:type="dxa"/>
            <w:vAlign w:val="center"/>
          </w:tcPr>
          <w:p>
            <w:pPr>
              <w:spacing w:before="20" w:after="20" w:line="240" w:lineRule="auto"/>
              <w:jc w:val="center"/>
              <w:rPr>
                <w:rFonts w:ascii="Times New Roman" w:hAnsi="Times New Roman"/>
                <w:bCs/>
                <w:sz w:val="26"/>
                <w:szCs w:val="26"/>
              </w:rPr>
            </w:pPr>
          </w:p>
        </w:tc>
      </w:tr>
      <w:tr>
        <w:trPr>
          <w:trHeight w:val="330"/>
        </w:trPr>
        <w:tc>
          <w:tcPr>
            <w:tcW w:w="940" w:type="dxa"/>
            <w:vAlign w:val="center"/>
          </w:tcPr>
          <w:p>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pPr>
              <w:spacing w:before="20" w:after="20" w:line="240" w:lineRule="auto"/>
              <w:jc w:val="both"/>
              <w:rPr>
                <w:rFonts w:ascii="Times New Roman" w:hAnsi="Times New Roman"/>
                <w:b/>
                <w:color w:val="000000" w:themeColor="text1"/>
                <w:sz w:val="26"/>
                <w:szCs w:val="26"/>
              </w:rPr>
            </w:pPr>
            <w:r>
              <w:rPr>
                <w:rFonts w:ascii="Times New Roman" w:hAnsi="Times New Roman"/>
                <w:sz w:val="26"/>
                <w:szCs w:val="26"/>
              </w:rPr>
              <w:t>Thông báo thay đổi tổ hợp tác</w:t>
            </w:r>
          </w:p>
        </w:tc>
        <w:tc>
          <w:tcPr>
            <w:tcW w:w="2132" w:type="dxa"/>
            <w:vAlign w:val="center"/>
          </w:tcPr>
          <w:p>
            <w:pPr>
              <w:spacing w:before="20" w:after="20" w:line="240" w:lineRule="auto"/>
              <w:jc w:val="both"/>
              <w:rPr>
                <w:rFonts w:ascii="Times New Roman" w:hAnsi="Times New Roman"/>
                <w:sz w:val="26"/>
                <w:szCs w:val="26"/>
              </w:rPr>
            </w:pPr>
            <w:r>
              <w:rPr>
                <w:rFonts w:ascii="Times New Roman" w:hAnsi="Times New Roman"/>
                <w:bCs/>
                <w:color w:val="000000" w:themeColor="text1"/>
                <w:sz w:val="26"/>
                <w:szCs w:val="26"/>
              </w:rPr>
              <w:t>Thành lập và hoạt động của tổ hợp tác</w:t>
            </w:r>
          </w:p>
        </w:tc>
        <w:tc>
          <w:tcPr>
            <w:tcW w:w="1127" w:type="dxa"/>
            <w:vAlign w:val="center"/>
          </w:tcPr>
          <w:p>
            <w:pPr>
              <w:spacing w:before="20" w:after="20" w:line="240" w:lineRule="auto"/>
              <w:jc w:val="center"/>
              <w:rPr>
                <w:rFonts w:ascii="Times New Roman" w:hAnsi="Times New Roman"/>
                <w:b/>
                <w:sz w:val="26"/>
                <w:szCs w:val="26"/>
              </w:rPr>
            </w:pPr>
          </w:p>
        </w:tc>
      </w:tr>
      <w:tr>
        <w:trPr>
          <w:trHeight w:val="330"/>
        </w:trPr>
        <w:tc>
          <w:tcPr>
            <w:tcW w:w="940" w:type="dxa"/>
            <w:vAlign w:val="center"/>
          </w:tcPr>
          <w:p>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pPr>
              <w:spacing w:before="20" w:after="20" w:line="240" w:lineRule="auto"/>
              <w:jc w:val="both"/>
              <w:rPr>
                <w:rFonts w:ascii="Times New Roman" w:hAnsi="Times New Roman"/>
                <w:b/>
                <w:color w:val="000000" w:themeColor="text1"/>
                <w:sz w:val="26"/>
                <w:szCs w:val="26"/>
              </w:rPr>
            </w:pPr>
            <w:r>
              <w:rPr>
                <w:rFonts w:ascii="Times New Roman" w:hAnsi="Times New Roman"/>
                <w:sz w:val="26"/>
                <w:szCs w:val="26"/>
              </w:rPr>
              <w:t>Thông báo chấm dứt hoạt động của tổ hợp tác</w:t>
            </w:r>
          </w:p>
        </w:tc>
        <w:tc>
          <w:tcPr>
            <w:tcW w:w="2132" w:type="dxa"/>
            <w:vAlign w:val="center"/>
          </w:tcPr>
          <w:p>
            <w:pPr>
              <w:spacing w:before="20" w:after="20" w:line="240" w:lineRule="auto"/>
              <w:jc w:val="both"/>
              <w:rPr>
                <w:rFonts w:ascii="Times New Roman" w:hAnsi="Times New Roman"/>
                <w:sz w:val="26"/>
                <w:szCs w:val="26"/>
              </w:rPr>
            </w:pPr>
            <w:r>
              <w:rPr>
                <w:rFonts w:ascii="Times New Roman" w:hAnsi="Times New Roman"/>
                <w:bCs/>
                <w:color w:val="000000" w:themeColor="text1"/>
                <w:sz w:val="26"/>
                <w:szCs w:val="26"/>
              </w:rPr>
              <w:t>Thành lập và hoạt động của tổ hợp tác</w:t>
            </w:r>
          </w:p>
        </w:tc>
        <w:tc>
          <w:tcPr>
            <w:tcW w:w="1127" w:type="dxa"/>
            <w:vAlign w:val="center"/>
          </w:tcPr>
          <w:p>
            <w:pPr>
              <w:spacing w:before="20" w:after="20" w:line="240" w:lineRule="auto"/>
              <w:jc w:val="center"/>
              <w:rPr>
                <w:rFonts w:ascii="Times New Roman" w:hAnsi="Times New Roman"/>
                <w:bCs/>
                <w:sz w:val="26"/>
                <w:szCs w:val="26"/>
              </w:rPr>
            </w:pPr>
          </w:p>
        </w:tc>
      </w:tr>
      <w:tr>
        <w:trPr>
          <w:trHeight w:val="330"/>
        </w:trPr>
        <w:tc>
          <w:tcPr>
            <w:tcW w:w="940" w:type="dxa"/>
            <w:vAlign w:val="center"/>
          </w:tcPr>
          <w:p>
            <w:pPr>
              <w:spacing w:before="20" w:after="20" w:line="240" w:lineRule="auto"/>
              <w:jc w:val="center"/>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V</w:t>
            </w:r>
          </w:p>
        </w:tc>
        <w:tc>
          <w:tcPr>
            <w:tcW w:w="5582" w:type="dxa"/>
            <w:vAlign w:val="center"/>
          </w:tcPr>
          <w:p>
            <w:pPr>
              <w:spacing w:before="20" w:after="20" w:line="240" w:lineRule="auto"/>
              <w:jc w:val="both"/>
              <w:rPr>
                <w:rFonts w:ascii="Times New Roman" w:hAnsi="Times New Roman"/>
                <w:b/>
                <w:bCs/>
                <w:sz w:val="26"/>
                <w:szCs w:val="26"/>
              </w:rPr>
            </w:pPr>
            <w:r>
              <w:rPr>
                <w:rFonts w:ascii="Times New Roman" w:hAnsi="Times New Roman"/>
                <w:b/>
                <w:bCs/>
                <w:sz w:val="26"/>
                <w:szCs w:val="26"/>
              </w:rPr>
              <w:t>NGÀNH NÔNG NGHIỆP VÀ PTNT</w:t>
            </w:r>
          </w:p>
        </w:tc>
        <w:tc>
          <w:tcPr>
            <w:tcW w:w="2132" w:type="dxa"/>
            <w:vAlign w:val="center"/>
          </w:tcPr>
          <w:p>
            <w:pPr>
              <w:spacing w:before="20" w:after="20" w:line="240" w:lineRule="auto"/>
              <w:jc w:val="both"/>
              <w:rPr>
                <w:rFonts w:ascii="Times New Roman" w:hAnsi="Times New Roman"/>
                <w:b/>
                <w:sz w:val="26"/>
                <w:szCs w:val="26"/>
              </w:rPr>
            </w:pPr>
          </w:p>
        </w:tc>
        <w:tc>
          <w:tcPr>
            <w:tcW w:w="1127" w:type="dxa"/>
            <w:vAlign w:val="center"/>
          </w:tcPr>
          <w:p>
            <w:pPr>
              <w:spacing w:before="20" w:after="20" w:line="240" w:lineRule="auto"/>
              <w:jc w:val="center"/>
              <w:rPr>
                <w:rFonts w:ascii="Times New Roman" w:hAnsi="Times New Roman"/>
                <w:b/>
                <w:sz w:val="26"/>
                <w:szCs w:val="26"/>
              </w:rPr>
            </w:pPr>
            <w:r>
              <w:rPr>
                <w:rFonts w:ascii="Times New Roman" w:hAnsi="Times New Roman"/>
                <w:b/>
                <w:sz w:val="26"/>
                <w:szCs w:val="26"/>
              </w:rPr>
              <w:t>06</w:t>
            </w:r>
          </w:p>
        </w:tc>
      </w:tr>
      <w:tr>
        <w:trPr>
          <w:trHeight w:val="330"/>
        </w:trPr>
        <w:tc>
          <w:tcPr>
            <w:tcW w:w="940" w:type="dxa"/>
            <w:vAlign w:val="center"/>
          </w:tcPr>
          <w:p>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pPr>
              <w:spacing w:before="20" w:after="20" w:line="240" w:lineRule="auto"/>
              <w:jc w:val="both"/>
              <w:rPr>
                <w:rFonts w:ascii="Times New Roman" w:hAnsi="Times New Roman"/>
                <w:bCs/>
                <w:color w:val="000000" w:themeColor="text1"/>
                <w:sz w:val="26"/>
                <w:szCs w:val="26"/>
              </w:rPr>
            </w:pPr>
            <w:r>
              <w:rPr>
                <w:rFonts w:ascii="Times New Roman" w:hAnsi="Times New Roman"/>
                <w:sz w:val="26"/>
                <w:szCs w:val="26"/>
              </w:rPr>
              <w:t>Chuyển đổi cơ cấu cây trồng trên đất trồng lúa</w:t>
            </w:r>
          </w:p>
        </w:tc>
        <w:tc>
          <w:tcPr>
            <w:tcW w:w="2132" w:type="dxa"/>
            <w:vAlign w:val="center"/>
          </w:tcPr>
          <w:p>
            <w:pPr>
              <w:spacing w:before="20" w:after="20" w:line="240" w:lineRule="auto"/>
              <w:jc w:val="both"/>
              <w:rPr>
                <w:rFonts w:ascii="Times New Roman" w:hAnsi="Times New Roman"/>
                <w:bCs/>
                <w:color w:val="000000" w:themeColor="text1"/>
                <w:sz w:val="26"/>
                <w:szCs w:val="26"/>
              </w:rPr>
            </w:pPr>
            <w:r>
              <w:rPr>
                <w:rFonts w:ascii="Times New Roman" w:hAnsi="Times New Roman"/>
                <w:bCs/>
                <w:color w:val="000000" w:themeColor="text1"/>
                <w:sz w:val="26"/>
                <w:szCs w:val="26"/>
              </w:rPr>
              <w:t>Trồng trọt</w:t>
            </w:r>
          </w:p>
        </w:tc>
        <w:tc>
          <w:tcPr>
            <w:tcW w:w="1127" w:type="dxa"/>
            <w:vAlign w:val="center"/>
          </w:tcPr>
          <w:p>
            <w:pPr>
              <w:spacing w:before="20" w:after="20" w:line="240" w:lineRule="auto"/>
              <w:jc w:val="center"/>
              <w:rPr>
                <w:rFonts w:ascii="Times New Roman" w:hAnsi="Times New Roman"/>
                <w:bCs/>
                <w:sz w:val="26"/>
                <w:szCs w:val="26"/>
              </w:rPr>
            </w:pPr>
          </w:p>
        </w:tc>
      </w:tr>
      <w:tr>
        <w:trPr>
          <w:trHeight w:val="330"/>
        </w:trPr>
        <w:tc>
          <w:tcPr>
            <w:tcW w:w="940" w:type="dxa"/>
            <w:vAlign w:val="center"/>
          </w:tcPr>
          <w:p>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pPr>
              <w:spacing w:before="20" w:after="20" w:line="240" w:lineRule="auto"/>
              <w:jc w:val="both"/>
              <w:rPr>
                <w:rFonts w:ascii="Times New Roman" w:hAnsi="Times New Roman"/>
                <w:b/>
                <w:color w:val="000000" w:themeColor="text1"/>
                <w:sz w:val="26"/>
                <w:szCs w:val="26"/>
              </w:rPr>
            </w:pPr>
            <w:r>
              <w:rPr>
                <w:rFonts w:ascii="Times New Roman" w:hAnsi="Times New Roman"/>
                <w:sz w:val="26"/>
                <w:szCs w:val="26"/>
              </w:rPr>
              <w:t>Thẩm định, phê duyệt phương án ứng phó thiên tai cho công trình, vùng hạ du đập trong quá trình thi công thuộc thẩm quyền của UBND cấp xã</w:t>
            </w:r>
          </w:p>
        </w:tc>
        <w:tc>
          <w:tcPr>
            <w:tcW w:w="2132" w:type="dxa"/>
            <w:vAlign w:val="center"/>
          </w:tcPr>
          <w:p>
            <w:pPr>
              <w:spacing w:before="20" w:after="20" w:line="240" w:lineRule="auto"/>
              <w:jc w:val="both"/>
              <w:rPr>
                <w:rFonts w:ascii="Times New Roman" w:hAnsi="Times New Roman"/>
                <w:b/>
                <w:color w:val="000000" w:themeColor="text1"/>
                <w:sz w:val="26"/>
                <w:szCs w:val="26"/>
              </w:rPr>
            </w:pPr>
            <w:r>
              <w:rPr>
                <w:rFonts w:ascii="Times New Roman" w:hAnsi="Times New Roman"/>
                <w:bCs/>
                <w:sz w:val="26"/>
                <w:szCs w:val="26"/>
              </w:rPr>
              <w:t>Thủy lợi</w:t>
            </w:r>
          </w:p>
        </w:tc>
        <w:tc>
          <w:tcPr>
            <w:tcW w:w="1127" w:type="dxa"/>
            <w:vAlign w:val="center"/>
          </w:tcPr>
          <w:p>
            <w:pPr>
              <w:spacing w:before="20" w:after="20" w:line="240" w:lineRule="auto"/>
              <w:jc w:val="center"/>
              <w:rPr>
                <w:rFonts w:ascii="Times New Roman" w:hAnsi="Times New Roman"/>
                <w:bCs/>
                <w:sz w:val="26"/>
                <w:szCs w:val="26"/>
              </w:rPr>
            </w:pPr>
          </w:p>
        </w:tc>
      </w:tr>
      <w:tr>
        <w:trPr>
          <w:trHeight w:val="330"/>
        </w:trPr>
        <w:tc>
          <w:tcPr>
            <w:tcW w:w="940" w:type="dxa"/>
            <w:vAlign w:val="center"/>
          </w:tcPr>
          <w:p>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pPr>
              <w:spacing w:before="20" w:after="20" w:line="240" w:lineRule="auto"/>
              <w:jc w:val="both"/>
              <w:rPr>
                <w:rFonts w:ascii="Times New Roman" w:hAnsi="Times New Roman"/>
                <w:sz w:val="26"/>
                <w:szCs w:val="26"/>
              </w:rPr>
            </w:pPr>
            <w:r>
              <w:rPr>
                <w:rFonts w:ascii="Times New Roman" w:hAnsi="Times New Roman"/>
                <w:sz w:val="26"/>
                <w:szCs w:val="26"/>
              </w:rPr>
              <w:t>Thẩm định, phê duyệt phương án ứng phó với tình huống khẩn cấp thuộc thẩm quyền của UBND cấp xã</w:t>
            </w:r>
          </w:p>
        </w:tc>
        <w:tc>
          <w:tcPr>
            <w:tcW w:w="2132" w:type="dxa"/>
            <w:vAlign w:val="center"/>
          </w:tcPr>
          <w:p>
            <w:pPr>
              <w:spacing w:before="20" w:after="20" w:line="240" w:lineRule="auto"/>
              <w:jc w:val="both"/>
              <w:rPr>
                <w:rFonts w:ascii="Times New Roman" w:hAnsi="Times New Roman"/>
                <w:bCs/>
                <w:sz w:val="26"/>
                <w:szCs w:val="26"/>
              </w:rPr>
            </w:pPr>
            <w:r>
              <w:rPr>
                <w:rFonts w:ascii="Times New Roman" w:hAnsi="Times New Roman"/>
                <w:bCs/>
                <w:sz w:val="26"/>
                <w:szCs w:val="26"/>
              </w:rPr>
              <w:t>Thủy lợi</w:t>
            </w:r>
          </w:p>
        </w:tc>
        <w:tc>
          <w:tcPr>
            <w:tcW w:w="1127" w:type="dxa"/>
            <w:vAlign w:val="center"/>
          </w:tcPr>
          <w:p>
            <w:pPr>
              <w:spacing w:before="20" w:after="20" w:line="240" w:lineRule="auto"/>
              <w:jc w:val="center"/>
              <w:rPr>
                <w:rFonts w:ascii="Times New Roman" w:hAnsi="Times New Roman"/>
                <w:bCs/>
                <w:sz w:val="26"/>
                <w:szCs w:val="26"/>
              </w:rPr>
            </w:pPr>
          </w:p>
        </w:tc>
      </w:tr>
      <w:tr>
        <w:trPr>
          <w:trHeight w:val="330"/>
        </w:trPr>
        <w:tc>
          <w:tcPr>
            <w:tcW w:w="940" w:type="dxa"/>
            <w:vAlign w:val="center"/>
          </w:tcPr>
          <w:p>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pPr>
              <w:spacing w:before="20" w:after="20" w:line="240" w:lineRule="auto"/>
              <w:jc w:val="both"/>
              <w:rPr>
                <w:rFonts w:ascii="Times New Roman" w:hAnsi="Times New Roman"/>
                <w:sz w:val="26"/>
                <w:szCs w:val="26"/>
              </w:rPr>
            </w:pPr>
            <w:r>
              <w:rPr>
                <w:rFonts w:ascii="Times New Roman" w:hAnsi="Times New Roman"/>
                <w:sz w:val="26"/>
                <w:szCs w:val="26"/>
              </w:rPr>
              <w:t>Hỗ trợ đầu tư xây dựng phát triển thủy lợi nhỏ, thuỷ lợi nội đồng và tưới tiên tiến, tiết kiệm nước (Đối với nguồn vốn hỗ trợ trực tiếp, ngân sách địa phương và nguồn vốn hợp pháp khác của địa phương phân bổ dự toán cho UBND cấp xã thực hiện)</w:t>
            </w:r>
          </w:p>
        </w:tc>
        <w:tc>
          <w:tcPr>
            <w:tcW w:w="2132" w:type="dxa"/>
            <w:vAlign w:val="center"/>
          </w:tcPr>
          <w:p>
            <w:pPr>
              <w:spacing w:before="20" w:after="20" w:line="240" w:lineRule="auto"/>
              <w:jc w:val="both"/>
              <w:rPr>
                <w:rFonts w:ascii="Times New Roman" w:hAnsi="Times New Roman"/>
                <w:bCs/>
                <w:sz w:val="26"/>
                <w:szCs w:val="26"/>
              </w:rPr>
            </w:pPr>
            <w:r>
              <w:rPr>
                <w:rFonts w:ascii="Times New Roman" w:hAnsi="Times New Roman"/>
                <w:bCs/>
                <w:sz w:val="26"/>
                <w:szCs w:val="26"/>
              </w:rPr>
              <w:t>Thủy lợi</w:t>
            </w:r>
          </w:p>
        </w:tc>
        <w:tc>
          <w:tcPr>
            <w:tcW w:w="1127" w:type="dxa"/>
            <w:vAlign w:val="center"/>
          </w:tcPr>
          <w:p>
            <w:pPr>
              <w:spacing w:before="20" w:after="20" w:line="240" w:lineRule="auto"/>
              <w:jc w:val="center"/>
              <w:rPr>
                <w:rFonts w:ascii="Times New Roman" w:hAnsi="Times New Roman"/>
                <w:bCs/>
                <w:sz w:val="26"/>
                <w:szCs w:val="26"/>
              </w:rPr>
            </w:pPr>
          </w:p>
        </w:tc>
      </w:tr>
      <w:tr>
        <w:trPr>
          <w:trHeight w:val="330"/>
        </w:trPr>
        <w:tc>
          <w:tcPr>
            <w:tcW w:w="940" w:type="dxa"/>
            <w:vAlign w:val="center"/>
          </w:tcPr>
          <w:p>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pPr>
              <w:spacing w:before="20" w:after="20" w:line="240" w:lineRule="auto"/>
              <w:jc w:val="both"/>
              <w:rPr>
                <w:rFonts w:ascii="Times New Roman" w:hAnsi="Times New Roman"/>
                <w:sz w:val="26"/>
                <w:szCs w:val="26"/>
              </w:rPr>
            </w:pPr>
            <w:r>
              <w:rPr>
                <w:rFonts w:ascii="Times New Roman" w:hAnsi="Times New Roman"/>
                <w:sz w:val="26"/>
                <w:szCs w:val="26"/>
              </w:rPr>
              <w:t>Đăng ký kê khai số lượng chăn nuôi tập trung và nuôi trồng thủy sản ban đầu</w:t>
            </w:r>
          </w:p>
        </w:tc>
        <w:tc>
          <w:tcPr>
            <w:tcW w:w="2132" w:type="dxa"/>
            <w:vAlign w:val="center"/>
          </w:tcPr>
          <w:p>
            <w:pPr>
              <w:spacing w:before="20" w:after="20" w:line="240" w:lineRule="auto"/>
              <w:jc w:val="both"/>
              <w:rPr>
                <w:rFonts w:ascii="Times New Roman" w:hAnsi="Times New Roman"/>
                <w:bCs/>
                <w:sz w:val="26"/>
                <w:szCs w:val="26"/>
              </w:rPr>
            </w:pPr>
            <w:r>
              <w:rPr>
                <w:rFonts w:ascii="Times New Roman" w:hAnsi="Times New Roman"/>
                <w:bCs/>
                <w:sz w:val="26"/>
                <w:szCs w:val="26"/>
              </w:rPr>
              <w:t>Phòng chống thiên tai</w:t>
            </w:r>
          </w:p>
        </w:tc>
        <w:tc>
          <w:tcPr>
            <w:tcW w:w="1127" w:type="dxa"/>
            <w:vAlign w:val="center"/>
          </w:tcPr>
          <w:p>
            <w:pPr>
              <w:spacing w:before="20" w:after="20" w:line="240" w:lineRule="auto"/>
              <w:jc w:val="center"/>
              <w:rPr>
                <w:rFonts w:ascii="Times New Roman" w:hAnsi="Times New Roman"/>
                <w:bCs/>
                <w:sz w:val="26"/>
                <w:szCs w:val="26"/>
              </w:rPr>
            </w:pPr>
          </w:p>
        </w:tc>
      </w:tr>
      <w:tr>
        <w:trPr>
          <w:trHeight w:val="330"/>
        </w:trPr>
        <w:tc>
          <w:tcPr>
            <w:tcW w:w="940" w:type="dxa"/>
            <w:vAlign w:val="center"/>
          </w:tcPr>
          <w:p>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pPr>
              <w:spacing w:before="20" w:after="20" w:line="240" w:lineRule="auto"/>
              <w:jc w:val="both"/>
              <w:rPr>
                <w:rFonts w:ascii="Times New Roman" w:hAnsi="Times New Roman"/>
                <w:sz w:val="26"/>
                <w:szCs w:val="26"/>
              </w:rPr>
            </w:pPr>
            <w:r>
              <w:rPr>
                <w:rFonts w:ascii="Times New Roman" w:hAnsi="Times New Roman"/>
                <w:sz w:val="26"/>
                <w:szCs w:val="26"/>
              </w:rPr>
              <w:t>Phê duyệt kế hoạch khuyến nông địa phương (cấp xã)</w:t>
            </w:r>
          </w:p>
        </w:tc>
        <w:tc>
          <w:tcPr>
            <w:tcW w:w="2132" w:type="dxa"/>
            <w:vAlign w:val="center"/>
          </w:tcPr>
          <w:p>
            <w:pPr>
              <w:spacing w:before="20" w:after="20" w:line="240" w:lineRule="auto"/>
              <w:jc w:val="both"/>
              <w:rPr>
                <w:rFonts w:ascii="Times New Roman" w:hAnsi="Times New Roman"/>
                <w:bCs/>
                <w:sz w:val="26"/>
                <w:szCs w:val="26"/>
              </w:rPr>
            </w:pPr>
            <w:r>
              <w:rPr>
                <w:rFonts w:ascii="Times New Roman" w:hAnsi="Times New Roman"/>
                <w:bCs/>
                <w:sz w:val="26"/>
                <w:szCs w:val="26"/>
              </w:rPr>
              <w:t>Nông nghiệp và Phát triển nông thôn</w:t>
            </w:r>
          </w:p>
        </w:tc>
        <w:tc>
          <w:tcPr>
            <w:tcW w:w="1127" w:type="dxa"/>
            <w:vAlign w:val="center"/>
          </w:tcPr>
          <w:p>
            <w:pPr>
              <w:spacing w:before="20" w:after="20" w:line="240" w:lineRule="auto"/>
              <w:jc w:val="center"/>
              <w:rPr>
                <w:rFonts w:ascii="Times New Roman" w:hAnsi="Times New Roman"/>
                <w:bCs/>
                <w:sz w:val="26"/>
                <w:szCs w:val="26"/>
              </w:rPr>
            </w:pPr>
          </w:p>
        </w:tc>
      </w:tr>
      <w:tr>
        <w:trPr>
          <w:trHeight w:val="330"/>
        </w:trPr>
        <w:tc>
          <w:tcPr>
            <w:tcW w:w="940" w:type="dxa"/>
            <w:vAlign w:val="center"/>
          </w:tcPr>
          <w:p>
            <w:pPr>
              <w:spacing w:before="20" w:after="20" w:line="240" w:lineRule="auto"/>
              <w:jc w:val="center"/>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VI</w:t>
            </w:r>
          </w:p>
        </w:tc>
        <w:tc>
          <w:tcPr>
            <w:tcW w:w="5582" w:type="dxa"/>
            <w:vAlign w:val="center"/>
          </w:tcPr>
          <w:p>
            <w:pPr>
              <w:spacing w:before="20" w:after="20" w:line="240" w:lineRule="auto"/>
              <w:jc w:val="both"/>
              <w:rPr>
                <w:rFonts w:ascii="Times New Roman" w:hAnsi="Times New Roman"/>
                <w:b/>
                <w:bCs/>
                <w:sz w:val="26"/>
                <w:szCs w:val="26"/>
              </w:rPr>
            </w:pPr>
            <w:r>
              <w:rPr>
                <w:rFonts w:ascii="Times New Roman" w:hAnsi="Times New Roman"/>
                <w:b/>
                <w:bCs/>
                <w:sz w:val="26"/>
                <w:szCs w:val="26"/>
              </w:rPr>
              <w:t>NGÀNH NỘI VỤ</w:t>
            </w:r>
          </w:p>
        </w:tc>
        <w:tc>
          <w:tcPr>
            <w:tcW w:w="2132" w:type="dxa"/>
            <w:vAlign w:val="center"/>
          </w:tcPr>
          <w:p>
            <w:pPr>
              <w:spacing w:before="20" w:after="20" w:line="240" w:lineRule="auto"/>
              <w:jc w:val="both"/>
              <w:rPr>
                <w:rFonts w:ascii="Times New Roman" w:hAnsi="Times New Roman"/>
                <w:b/>
                <w:bCs/>
                <w:sz w:val="26"/>
                <w:szCs w:val="26"/>
              </w:rPr>
            </w:pPr>
          </w:p>
        </w:tc>
        <w:tc>
          <w:tcPr>
            <w:tcW w:w="1127" w:type="dxa"/>
            <w:vAlign w:val="center"/>
          </w:tcPr>
          <w:p>
            <w:pPr>
              <w:spacing w:before="20" w:after="20" w:line="240" w:lineRule="auto"/>
              <w:jc w:val="center"/>
              <w:rPr>
                <w:rFonts w:ascii="Times New Roman" w:hAnsi="Times New Roman"/>
                <w:b/>
                <w:bCs/>
                <w:sz w:val="26"/>
                <w:szCs w:val="26"/>
              </w:rPr>
            </w:pPr>
            <w:r>
              <w:rPr>
                <w:rFonts w:ascii="Times New Roman" w:hAnsi="Times New Roman"/>
                <w:b/>
                <w:bCs/>
                <w:sz w:val="26"/>
                <w:szCs w:val="26"/>
              </w:rPr>
              <w:t>05</w:t>
            </w:r>
          </w:p>
        </w:tc>
      </w:tr>
      <w:tr>
        <w:trPr>
          <w:trHeight w:val="330"/>
        </w:trPr>
        <w:tc>
          <w:tcPr>
            <w:tcW w:w="940" w:type="dxa"/>
            <w:vAlign w:val="center"/>
          </w:tcPr>
          <w:p>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pPr>
              <w:spacing w:before="20" w:after="20" w:line="240" w:lineRule="auto"/>
              <w:jc w:val="both"/>
              <w:rPr>
                <w:rFonts w:ascii="Times New Roman" w:hAnsi="Times New Roman"/>
                <w:bCs/>
                <w:color w:val="000000" w:themeColor="text1"/>
                <w:sz w:val="26"/>
                <w:szCs w:val="26"/>
              </w:rPr>
            </w:pPr>
            <w:r>
              <w:rPr>
                <w:rFonts w:ascii="Times New Roman" w:hAnsi="Times New Roman"/>
                <w:sz w:val="26"/>
                <w:szCs w:val="26"/>
              </w:rPr>
              <w:t>Tặng Giấy khen của Chủ tịch UBND cấp xã về thực hiện nhiệm vụ chính trị</w:t>
            </w:r>
          </w:p>
        </w:tc>
        <w:tc>
          <w:tcPr>
            <w:tcW w:w="2132" w:type="dxa"/>
            <w:vAlign w:val="center"/>
          </w:tcPr>
          <w:p>
            <w:pPr>
              <w:spacing w:before="20" w:after="20" w:line="240" w:lineRule="auto"/>
              <w:jc w:val="both"/>
              <w:rPr>
                <w:rFonts w:ascii="Times New Roman" w:hAnsi="Times New Roman"/>
                <w:sz w:val="26"/>
                <w:szCs w:val="26"/>
              </w:rPr>
            </w:pPr>
            <w:r>
              <w:rPr>
                <w:rFonts w:ascii="Times New Roman" w:hAnsi="Times New Roman"/>
                <w:bCs/>
                <w:color w:val="000000" w:themeColor="text1"/>
                <w:sz w:val="26"/>
                <w:szCs w:val="26"/>
              </w:rPr>
              <w:t>Thi đua - khen thưởng</w:t>
            </w:r>
          </w:p>
        </w:tc>
        <w:tc>
          <w:tcPr>
            <w:tcW w:w="1127" w:type="dxa"/>
            <w:vAlign w:val="center"/>
          </w:tcPr>
          <w:p>
            <w:pPr>
              <w:spacing w:before="20" w:after="20" w:line="240" w:lineRule="auto"/>
              <w:jc w:val="center"/>
              <w:rPr>
                <w:rFonts w:ascii="Times New Roman" w:hAnsi="Times New Roman"/>
                <w:bCs/>
                <w:sz w:val="26"/>
                <w:szCs w:val="26"/>
              </w:rPr>
            </w:pPr>
          </w:p>
        </w:tc>
      </w:tr>
      <w:tr>
        <w:trPr>
          <w:trHeight w:val="330"/>
        </w:trPr>
        <w:tc>
          <w:tcPr>
            <w:tcW w:w="940" w:type="dxa"/>
            <w:vAlign w:val="center"/>
          </w:tcPr>
          <w:p>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pPr>
              <w:spacing w:before="20" w:after="20" w:line="240" w:lineRule="auto"/>
              <w:jc w:val="both"/>
              <w:rPr>
                <w:rFonts w:ascii="Times New Roman" w:hAnsi="Times New Roman"/>
                <w:b/>
                <w:color w:val="000000" w:themeColor="text1"/>
                <w:sz w:val="26"/>
                <w:szCs w:val="26"/>
              </w:rPr>
            </w:pPr>
            <w:r>
              <w:rPr>
                <w:rFonts w:ascii="Times New Roman" w:hAnsi="Times New Roman"/>
                <w:sz w:val="26"/>
                <w:szCs w:val="26"/>
              </w:rPr>
              <w:t>Tặng Giấy khen của Chủ tịch UBND cấp xã về thành tích thi đua theo đợt hoặc chuyên đề</w:t>
            </w:r>
          </w:p>
        </w:tc>
        <w:tc>
          <w:tcPr>
            <w:tcW w:w="2132" w:type="dxa"/>
            <w:vAlign w:val="center"/>
          </w:tcPr>
          <w:p>
            <w:pPr>
              <w:spacing w:before="20" w:after="20" w:line="240" w:lineRule="auto"/>
              <w:jc w:val="both"/>
              <w:rPr>
                <w:rFonts w:ascii="Times New Roman" w:hAnsi="Times New Roman"/>
                <w:sz w:val="26"/>
                <w:szCs w:val="26"/>
              </w:rPr>
            </w:pPr>
            <w:r>
              <w:rPr>
                <w:rFonts w:ascii="Times New Roman" w:hAnsi="Times New Roman"/>
                <w:bCs/>
                <w:color w:val="000000" w:themeColor="text1"/>
                <w:sz w:val="26"/>
                <w:szCs w:val="26"/>
              </w:rPr>
              <w:t>Thi đua - khen thưởng</w:t>
            </w:r>
          </w:p>
        </w:tc>
        <w:tc>
          <w:tcPr>
            <w:tcW w:w="1127" w:type="dxa"/>
            <w:vAlign w:val="center"/>
          </w:tcPr>
          <w:p>
            <w:pPr>
              <w:spacing w:before="20" w:after="20" w:line="240" w:lineRule="auto"/>
              <w:jc w:val="center"/>
              <w:rPr>
                <w:rFonts w:ascii="Times New Roman" w:hAnsi="Times New Roman"/>
                <w:bCs/>
                <w:sz w:val="26"/>
                <w:szCs w:val="26"/>
              </w:rPr>
            </w:pPr>
          </w:p>
        </w:tc>
      </w:tr>
      <w:tr>
        <w:trPr>
          <w:trHeight w:val="330"/>
        </w:trPr>
        <w:tc>
          <w:tcPr>
            <w:tcW w:w="940" w:type="dxa"/>
            <w:vAlign w:val="center"/>
          </w:tcPr>
          <w:p>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pPr>
              <w:spacing w:before="20" w:after="20" w:line="240" w:lineRule="auto"/>
              <w:jc w:val="both"/>
              <w:rPr>
                <w:rFonts w:ascii="Times New Roman" w:hAnsi="Times New Roman"/>
                <w:b/>
                <w:color w:val="000000" w:themeColor="text1"/>
                <w:sz w:val="26"/>
                <w:szCs w:val="26"/>
              </w:rPr>
            </w:pPr>
            <w:r>
              <w:rPr>
                <w:rFonts w:ascii="Times New Roman" w:hAnsi="Times New Roman"/>
                <w:sz w:val="26"/>
                <w:szCs w:val="26"/>
              </w:rPr>
              <w:t>Tặng Giấy khen của Chủ tịch UBND cấp xã cho gia đình</w:t>
            </w:r>
          </w:p>
        </w:tc>
        <w:tc>
          <w:tcPr>
            <w:tcW w:w="2132" w:type="dxa"/>
            <w:vAlign w:val="center"/>
          </w:tcPr>
          <w:p>
            <w:pPr>
              <w:spacing w:before="20" w:after="20" w:line="240" w:lineRule="auto"/>
              <w:jc w:val="both"/>
              <w:rPr>
                <w:rFonts w:ascii="Times New Roman" w:hAnsi="Times New Roman"/>
                <w:sz w:val="26"/>
                <w:szCs w:val="26"/>
              </w:rPr>
            </w:pPr>
            <w:r>
              <w:rPr>
                <w:rFonts w:ascii="Times New Roman" w:hAnsi="Times New Roman"/>
                <w:bCs/>
                <w:color w:val="000000" w:themeColor="text1"/>
                <w:sz w:val="26"/>
                <w:szCs w:val="26"/>
              </w:rPr>
              <w:t>Thi đua - khen thưởng</w:t>
            </w:r>
          </w:p>
        </w:tc>
        <w:tc>
          <w:tcPr>
            <w:tcW w:w="1127" w:type="dxa"/>
            <w:vAlign w:val="center"/>
          </w:tcPr>
          <w:p>
            <w:pPr>
              <w:spacing w:before="20" w:after="20" w:line="240" w:lineRule="auto"/>
              <w:jc w:val="center"/>
              <w:rPr>
                <w:rFonts w:ascii="Times New Roman" w:hAnsi="Times New Roman"/>
                <w:bCs/>
                <w:sz w:val="26"/>
                <w:szCs w:val="26"/>
              </w:rPr>
            </w:pPr>
          </w:p>
        </w:tc>
      </w:tr>
      <w:tr>
        <w:trPr>
          <w:trHeight w:val="330"/>
        </w:trPr>
        <w:tc>
          <w:tcPr>
            <w:tcW w:w="940" w:type="dxa"/>
            <w:vAlign w:val="center"/>
          </w:tcPr>
          <w:p>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pPr>
              <w:spacing w:before="20" w:after="20" w:line="240" w:lineRule="auto"/>
              <w:jc w:val="both"/>
              <w:rPr>
                <w:rFonts w:ascii="Times New Roman" w:hAnsi="Times New Roman"/>
                <w:b/>
                <w:color w:val="000000" w:themeColor="text1"/>
                <w:sz w:val="26"/>
                <w:szCs w:val="26"/>
              </w:rPr>
            </w:pPr>
            <w:r>
              <w:rPr>
                <w:rFonts w:ascii="Times New Roman" w:hAnsi="Times New Roman"/>
                <w:sz w:val="26"/>
                <w:szCs w:val="26"/>
              </w:rPr>
              <w:t>Tặng danh hiệu “Lao động tiên tiến”</w:t>
            </w:r>
          </w:p>
        </w:tc>
        <w:tc>
          <w:tcPr>
            <w:tcW w:w="2132" w:type="dxa"/>
            <w:vAlign w:val="center"/>
          </w:tcPr>
          <w:p>
            <w:pPr>
              <w:spacing w:before="20" w:after="20" w:line="240" w:lineRule="auto"/>
              <w:jc w:val="both"/>
              <w:rPr>
                <w:rFonts w:ascii="Times New Roman" w:hAnsi="Times New Roman"/>
                <w:sz w:val="26"/>
                <w:szCs w:val="26"/>
              </w:rPr>
            </w:pPr>
            <w:r>
              <w:rPr>
                <w:rFonts w:ascii="Times New Roman" w:hAnsi="Times New Roman"/>
                <w:bCs/>
                <w:color w:val="000000" w:themeColor="text1"/>
                <w:sz w:val="26"/>
                <w:szCs w:val="26"/>
              </w:rPr>
              <w:t>Thi đua - khen thưởng</w:t>
            </w:r>
          </w:p>
        </w:tc>
        <w:tc>
          <w:tcPr>
            <w:tcW w:w="1127" w:type="dxa"/>
            <w:vAlign w:val="center"/>
          </w:tcPr>
          <w:p>
            <w:pPr>
              <w:spacing w:before="20" w:after="20" w:line="240" w:lineRule="auto"/>
              <w:jc w:val="center"/>
              <w:rPr>
                <w:rFonts w:ascii="Times New Roman" w:hAnsi="Times New Roman"/>
                <w:bCs/>
                <w:sz w:val="26"/>
                <w:szCs w:val="26"/>
              </w:rPr>
            </w:pPr>
          </w:p>
        </w:tc>
      </w:tr>
      <w:tr>
        <w:trPr>
          <w:trHeight w:val="330"/>
        </w:trPr>
        <w:tc>
          <w:tcPr>
            <w:tcW w:w="940" w:type="dxa"/>
            <w:vAlign w:val="center"/>
          </w:tcPr>
          <w:p>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pPr>
              <w:spacing w:before="20" w:after="20" w:line="240" w:lineRule="auto"/>
              <w:jc w:val="both"/>
              <w:rPr>
                <w:rFonts w:ascii="Times New Roman" w:hAnsi="Times New Roman"/>
                <w:sz w:val="26"/>
                <w:szCs w:val="26"/>
              </w:rPr>
            </w:pPr>
            <w:r>
              <w:rPr>
                <w:rFonts w:ascii="Times New Roman" w:hAnsi="Times New Roman"/>
                <w:sz w:val="26"/>
                <w:szCs w:val="26"/>
              </w:rPr>
              <w:t>Tặng Giấy khen của Chủ tịch UBND cấp xã về thành tích đột xuất</w:t>
            </w:r>
          </w:p>
        </w:tc>
        <w:tc>
          <w:tcPr>
            <w:tcW w:w="2132" w:type="dxa"/>
            <w:vAlign w:val="center"/>
          </w:tcPr>
          <w:p>
            <w:pPr>
              <w:spacing w:before="20" w:after="20" w:line="240" w:lineRule="auto"/>
              <w:jc w:val="both"/>
              <w:rPr>
                <w:rFonts w:ascii="Times New Roman" w:hAnsi="Times New Roman"/>
                <w:sz w:val="26"/>
                <w:szCs w:val="26"/>
              </w:rPr>
            </w:pPr>
            <w:r>
              <w:rPr>
                <w:rFonts w:ascii="Times New Roman" w:hAnsi="Times New Roman"/>
                <w:bCs/>
                <w:color w:val="000000" w:themeColor="text1"/>
                <w:sz w:val="26"/>
                <w:szCs w:val="26"/>
              </w:rPr>
              <w:t>Thi đua - khen thưởng</w:t>
            </w:r>
          </w:p>
        </w:tc>
        <w:tc>
          <w:tcPr>
            <w:tcW w:w="1127" w:type="dxa"/>
            <w:vAlign w:val="center"/>
          </w:tcPr>
          <w:p>
            <w:pPr>
              <w:spacing w:before="20" w:after="20" w:line="240" w:lineRule="auto"/>
              <w:jc w:val="center"/>
              <w:rPr>
                <w:rFonts w:ascii="Times New Roman" w:hAnsi="Times New Roman"/>
                <w:bCs/>
                <w:sz w:val="26"/>
                <w:szCs w:val="26"/>
              </w:rPr>
            </w:pPr>
          </w:p>
        </w:tc>
      </w:tr>
      <w:tr>
        <w:trPr>
          <w:trHeight w:val="330"/>
        </w:trPr>
        <w:tc>
          <w:tcPr>
            <w:tcW w:w="940" w:type="dxa"/>
            <w:vAlign w:val="center"/>
          </w:tcPr>
          <w:p>
            <w:pPr>
              <w:spacing w:before="20" w:after="20" w:line="240" w:lineRule="auto"/>
              <w:jc w:val="center"/>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VII</w:t>
            </w:r>
          </w:p>
        </w:tc>
        <w:tc>
          <w:tcPr>
            <w:tcW w:w="5582" w:type="dxa"/>
            <w:vAlign w:val="center"/>
          </w:tcPr>
          <w:p>
            <w:pPr>
              <w:spacing w:before="20" w:after="20" w:line="240" w:lineRule="auto"/>
              <w:jc w:val="both"/>
              <w:rPr>
                <w:rFonts w:ascii="Times New Roman" w:hAnsi="Times New Roman"/>
                <w:b/>
                <w:bCs/>
                <w:sz w:val="26"/>
                <w:szCs w:val="26"/>
              </w:rPr>
            </w:pPr>
            <w:r>
              <w:rPr>
                <w:rFonts w:ascii="Times New Roman" w:hAnsi="Times New Roman"/>
                <w:b/>
                <w:bCs/>
                <w:sz w:val="26"/>
                <w:szCs w:val="26"/>
              </w:rPr>
              <w:t xml:space="preserve">NGÀNH TƯ PHÁP </w:t>
            </w:r>
          </w:p>
        </w:tc>
        <w:tc>
          <w:tcPr>
            <w:tcW w:w="2132" w:type="dxa"/>
            <w:vAlign w:val="center"/>
          </w:tcPr>
          <w:p>
            <w:pPr>
              <w:spacing w:before="20" w:after="20" w:line="240" w:lineRule="auto"/>
              <w:jc w:val="both"/>
              <w:rPr>
                <w:rFonts w:ascii="Times New Roman" w:hAnsi="Times New Roman"/>
                <w:b/>
                <w:sz w:val="26"/>
                <w:szCs w:val="26"/>
              </w:rPr>
            </w:pPr>
          </w:p>
        </w:tc>
        <w:tc>
          <w:tcPr>
            <w:tcW w:w="1127" w:type="dxa"/>
            <w:vAlign w:val="center"/>
          </w:tcPr>
          <w:p>
            <w:pPr>
              <w:spacing w:before="20" w:after="20" w:line="240" w:lineRule="auto"/>
              <w:jc w:val="center"/>
              <w:rPr>
                <w:rFonts w:ascii="Times New Roman" w:hAnsi="Times New Roman"/>
                <w:b/>
                <w:sz w:val="26"/>
                <w:szCs w:val="26"/>
              </w:rPr>
            </w:pPr>
            <w:r>
              <w:rPr>
                <w:rFonts w:ascii="Times New Roman" w:hAnsi="Times New Roman"/>
                <w:b/>
                <w:sz w:val="26"/>
                <w:szCs w:val="26"/>
              </w:rPr>
              <w:t>09</w:t>
            </w:r>
          </w:p>
        </w:tc>
      </w:tr>
      <w:tr>
        <w:trPr>
          <w:trHeight w:val="330"/>
        </w:trPr>
        <w:tc>
          <w:tcPr>
            <w:tcW w:w="940" w:type="dxa"/>
            <w:vAlign w:val="center"/>
          </w:tcPr>
          <w:p>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pPr>
              <w:spacing w:before="20" w:after="20" w:line="240" w:lineRule="auto"/>
              <w:jc w:val="both"/>
              <w:rPr>
                <w:rFonts w:ascii="Times New Roman" w:hAnsi="Times New Roman"/>
                <w:bCs/>
                <w:sz w:val="26"/>
                <w:szCs w:val="26"/>
              </w:rPr>
            </w:pPr>
            <w:r>
              <w:rPr>
                <w:rFonts w:ascii="Times New Roman" w:hAnsi="Times New Roman"/>
                <w:bCs/>
                <w:sz w:val="26"/>
                <w:szCs w:val="26"/>
              </w:rPr>
              <w:t>Thủ tục cấp Giấy xác nhận tình trạng hôn nhân</w:t>
            </w:r>
          </w:p>
        </w:tc>
        <w:tc>
          <w:tcPr>
            <w:tcW w:w="2132" w:type="dxa"/>
            <w:vAlign w:val="center"/>
          </w:tcPr>
          <w:p>
            <w:pPr>
              <w:spacing w:before="20" w:after="20" w:line="240" w:lineRule="auto"/>
              <w:jc w:val="both"/>
              <w:rPr>
                <w:rFonts w:ascii="Times New Roman" w:hAnsi="Times New Roman"/>
                <w:bCs/>
                <w:sz w:val="26"/>
                <w:szCs w:val="26"/>
              </w:rPr>
            </w:pPr>
            <w:r>
              <w:rPr>
                <w:rFonts w:ascii="Times New Roman" w:hAnsi="Times New Roman"/>
                <w:bCs/>
                <w:sz w:val="26"/>
                <w:szCs w:val="26"/>
              </w:rPr>
              <w:t>Hộ tịch</w:t>
            </w:r>
          </w:p>
        </w:tc>
        <w:tc>
          <w:tcPr>
            <w:tcW w:w="1127" w:type="dxa"/>
            <w:vAlign w:val="center"/>
          </w:tcPr>
          <w:p>
            <w:pPr>
              <w:spacing w:before="20" w:after="20" w:line="240" w:lineRule="auto"/>
              <w:jc w:val="center"/>
              <w:rPr>
                <w:rFonts w:ascii="Times New Roman" w:hAnsi="Times New Roman"/>
                <w:bCs/>
                <w:sz w:val="26"/>
                <w:szCs w:val="26"/>
              </w:rPr>
            </w:pPr>
          </w:p>
        </w:tc>
      </w:tr>
      <w:tr>
        <w:trPr>
          <w:trHeight w:val="330"/>
        </w:trPr>
        <w:tc>
          <w:tcPr>
            <w:tcW w:w="940" w:type="dxa"/>
            <w:vAlign w:val="center"/>
          </w:tcPr>
          <w:p>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pPr>
              <w:spacing w:before="20" w:after="20" w:line="240" w:lineRule="auto"/>
              <w:jc w:val="both"/>
              <w:rPr>
                <w:rFonts w:ascii="Times New Roman" w:hAnsi="Times New Roman"/>
                <w:b/>
                <w:sz w:val="26"/>
                <w:szCs w:val="26"/>
              </w:rPr>
            </w:pPr>
            <w:r>
              <w:rPr>
                <w:rFonts w:ascii="Times New Roman" w:hAnsi="Times New Roman"/>
                <w:sz w:val="26"/>
                <w:szCs w:val="26"/>
              </w:rPr>
              <w:t>Cấp bản sao trích lục hộ tịch</w:t>
            </w:r>
          </w:p>
        </w:tc>
        <w:tc>
          <w:tcPr>
            <w:tcW w:w="2132" w:type="dxa"/>
            <w:vAlign w:val="center"/>
          </w:tcPr>
          <w:p>
            <w:pPr>
              <w:spacing w:before="20" w:after="20" w:line="240" w:lineRule="auto"/>
              <w:jc w:val="both"/>
              <w:rPr>
                <w:rFonts w:ascii="Times New Roman" w:hAnsi="Times New Roman"/>
                <w:b/>
                <w:sz w:val="26"/>
                <w:szCs w:val="26"/>
              </w:rPr>
            </w:pPr>
            <w:r>
              <w:rPr>
                <w:rFonts w:ascii="Times New Roman" w:hAnsi="Times New Roman"/>
                <w:sz w:val="26"/>
                <w:szCs w:val="26"/>
              </w:rPr>
              <w:t>Hộ tịch</w:t>
            </w:r>
          </w:p>
        </w:tc>
        <w:tc>
          <w:tcPr>
            <w:tcW w:w="1127" w:type="dxa"/>
            <w:vAlign w:val="center"/>
          </w:tcPr>
          <w:p>
            <w:pPr>
              <w:spacing w:before="20" w:after="20" w:line="240" w:lineRule="auto"/>
              <w:jc w:val="center"/>
              <w:rPr>
                <w:rFonts w:ascii="Times New Roman" w:hAnsi="Times New Roman"/>
                <w:bCs/>
                <w:sz w:val="26"/>
                <w:szCs w:val="26"/>
              </w:rPr>
            </w:pPr>
          </w:p>
        </w:tc>
      </w:tr>
      <w:tr>
        <w:trPr>
          <w:trHeight w:val="330"/>
        </w:trPr>
        <w:tc>
          <w:tcPr>
            <w:tcW w:w="940" w:type="dxa"/>
            <w:vAlign w:val="center"/>
          </w:tcPr>
          <w:p>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pPr>
              <w:spacing w:before="20" w:after="20" w:line="240" w:lineRule="auto"/>
              <w:jc w:val="both"/>
              <w:rPr>
                <w:rFonts w:ascii="Times New Roman" w:hAnsi="Times New Roman"/>
                <w:b/>
                <w:sz w:val="26"/>
                <w:szCs w:val="26"/>
              </w:rPr>
            </w:pPr>
            <w:r>
              <w:rPr>
                <w:rFonts w:ascii="Times New Roman" w:hAnsi="Times New Roman"/>
                <w:sz w:val="26"/>
                <w:szCs w:val="26"/>
              </w:rPr>
              <w:t>Cấp bản sao từ sổ gốc</w:t>
            </w:r>
          </w:p>
        </w:tc>
        <w:tc>
          <w:tcPr>
            <w:tcW w:w="2132" w:type="dxa"/>
            <w:vAlign w:val="center"/>
          </w:tcPr>
          <w:p>
            <w:pPr>
              <w:spacing w:before="20" w:after="20" w:line="240" w:lineRule="auto"/>
              <w:jc w:val="both"/>
              <w:rPr>
                <w:rFonts w:ascii="Times New Roman" w:hAnsi="Times New Roman"/>
                <w:b/>
                <w:sz w:val="26"/>
                <w:szCs w:val="26"/>
              </w:rPr>
            </w:pPr>
            <w:r>
              <w:rPr>
                <w:rFonts w:ascii="Times New Roman" w:hAnsi="Times New Roman"/>
                <w:sz w:val="26"/>
                <w:szCs w:val="26"/>
              </w:rPr>
              <w:t>Chứng thực</w:t>
            </w:r>
          </w:p>
        </w:tc>
        <w:tc>
          <w:tcPr>
            <w:tcW w:w="1127" w:type="dxa"/>
            <w:vAlign w:val="center"/>
          </w:tcPr>
          <w:p>
            <w:pPr>
              <w:spacing w:before="20" w:after="20" w:line="240" w:lineRule="auto"/>
              <w:jc w:val="center"/>
              <w:rPr>
                <w:rFonts w:ascii="Times New Roman" w:hAnsi="Times New Roman"/>
                <w:bCs/>
                <w:sz w:val="26"/>
                <w:szCs w:val="26"/>
              </w:rPr>
            </w:pPr>
          </w:p>
        </w:tc>
      </w:tr>
      <w:tr>
        <w:trPr>
          <w:trHeight w:val="330"/>
        </w:trPr>
        <w:tc>
          <w:tcPr>
            <w:tcW w:w="940" w:type="dxa"/>
            <w:vAlign w:val="center"/>
          </w:tcPr>
          <w:p>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pPr>
              <w:spacing w:before="20" w:after="20" w:line="240" w:lineRule="auto"/>
              <w:jc w:val="both"/>
              <w:rPr>
                <w:rFonts w:ascii="Times New Roman" w:hAnsi="Times New Roman"/>
                <w:b/>
                <w:sz w:val="26"/>
                <w:szCs w:val="26"/>
              </w:rPr>
            </w:pPr>
            <w:r>
              <w:rPr>
                <w:rFonts w:ascii="Times New Roman" w:hAnsi="Times New Roman"/>
                <w:sz w:val="26"/>
                <w:szCs w:val="26"/>
              </w:rPr>
              <w:t>Công nhận tuyên truyền viên pháp luật</w:t>
            </w:r>
          </w:p>
        </w:tc>
        <w:tc>
          <w:tcPr>
            <w:tcW w:w="2132" w:type="dxa"/>
            <w:vAlign w:val="center"/>
          </w:tcPr>
          <w:p>
            <w:pPr>
              <w:spacing w:before="20" w:after="20" w:line="240" w:lineRule="auto"/>
              <w:jc w:val="both"/>
              <w:rPr>
                <w:rFonts w:ascii="Times New Roman" w:hAnsi="Times New Roman"/>
                <w:b/>
                <w:sz w:val="26"/>
                <w:szCs w:val="26"/>
              </w:rPr>
            </w:pPr>
            <w:r>
              <w:rPr>
                <w:rFonts w:ascii="Times New Roman" w:hAnsi="Times New Roman"/>
                <w:sz w:val="26"/>
                <w:szCs w:val="26"/>
              </w:rPr>
              <w:t>Phổ biến, giáo dục pháp luật</w:t>
            </w:r>
          </w:p>
        </w:tc>
        <w:tc>
          <w:tcPr>
            <w:tcW w:w="1127" w:type="dxa"/>
            <w:vAlign w:val="center"/>
          </w:tcPr>
          <w:p>
            <w:pPr>
              <w:spacing w:before="20" w:after="20" w:line="240" w:lineRule="auto"/>
              <w:jc w:val="center"/>
              <w:rPr>
                <w:rFonts w:ascii="Times New Roman" w:hAnsi="Times New Roman"/>
                <w:bCs/>
                <w:sz w:val="26"/>
                <w:szCs w:val="26"/>
              </w:rPr>
            </w:pPr>
          </w:p>
        </w:tc>
      </w:tr>
      <w:tr>
        <w:trPr>
          <w:trHeight w:val="330"/>
        </w:trPr>
        <w:tc>
          <w:tcPr>
            <w:tcW w:w="940" w:type="dxa"/>
            <w:vAlign w:val="center"/>
          </w:tcPr>
          <w:p>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pPr>
              <w:spacing w:before="20" w:after="20" w:line="240" w:lineRule="auto"/>
              <w:jc w:val="both"/>
              <w:rPr>
                <w:rFonts w:ascii="Times New Roman" w:hAnsi="Times New Roman"/>
                <w:b/>
                <w:sz w:val="26"/>
                <w:szCs w:val="26"/>
              </w:rPr>
            </w:pPr>
            <w:r>
              <w:rPr>
                <w:rFonts w:ascii="Times New Roman" w:hAnsi="Times New Roman"/>
                <w:sz w:val="26"/>
                <w:szCs w:val="26"/>
              </w:rPr>
              <w:t>Cho thôi làm tuyên truyền viên pháp luật</w:t>
            </w:r>
          </w:p>
        </w:tc>
        <w:tc>
          <w:tcPr>
            <w:tcW w:w="2132" w:type="dxa"/>
            <w:vAlign w:val="center"/>
          </w:tcPr>
          <w:p>
            <w:pPr>
              <w:spacing w:before="20" w:after="20" w:line="240" w:lineRule="auto"/>
              <w:jc w:val="both"/>
              <w:rPr>
                <w:rFonts w:ascii="Times New Roman" w:hAnsi="Times New Roman"/>
                <w:b/>
                <w:sz w:val="26"/>
                <w:szCs w:val="26"/>
              </w:rPr>
            </w:pPr>
            <w:r>
              <w:rPr>
                <w:rFonts w:ascii="Times New Roman" w:hAnsi="Times New Roman"/>
                <w:sz w:val="26"/>
                <w:szCs w:val="26"/>
              </w:rPr>
              <w:t>Phổ biến, giáo dục pháp luật</w:t>
            </w:r>
          </w:p>
        </w:tc>
        <w:tc>
          <w:tcPr>
            <w:tcW w:w="1127" w:type="dxa"/>
            <w:vAlign w:val="center"/>
          </w:tcPr>
          <w:p>
            <w:pPr>
              <w:spacing w:before="20" w:after="20" w:line="240" w:lineRule="auto"/>
              <w:jc w:val="center"/>
              <w:rPr>
                <w:rFonts w:ascii="Times New Roman" w:hAnsi="Times New Roman"/>
                <w:bCs/>
                <w:sz w:val="26"/>
                <w:szCs w:val="26"/>
              </w:rPr>
            </w:pPr>
          </w:p>
        </w:tc>
      </w:tr>
      <w:tr>
        <w:trPr>
          <w:trHeight w:val="330"/>
        </w:trPr>
        <w:tc>
          <w:tcPr>
            <w:tcW w:w="940" w:type="dxa"/>
            <w:vAlign w:val="center"/>
          </w:tcPr>
          <w:p>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pPr>
              <w:spacing w:before="20" w:after="20" w:line="240" w:lineRule="auto"/>
              <w:jc w:val="both"/>
              <w:rPr>
                <w:rFonts w:ascii="Times New Roman" w:hAnsi="Times New Roman"/>
                <w:b/>
                <w:sz w:val="26"/>
                <w:szCs w:val="26"/>
              </w:rPr>
            </w:pPr>
            <w:r>
              <w:rPr>
                <w:rFonts w:ascii="Times New Roman" w:hAnsi="Times New Roman"/>
                <w:sz w:val="26"/>
                <w:szCs w:val="26"/>
              </w:rPr>
              <w:t>Thủ tục công nhận hòa giải viên</w:t>
            </w:r>
          </w:p>
        </w:tc>
        <w:tc>
          <w:tcPr>
            <w:tcW w:w="2132" w:type="dxa"/>
            <w:vAlign w:val="center"/>
          </w:tcPr>
          <w:p>
            <w:pPr>
              <w:spacing w:before="20" w:after="20" w:line="240" w:lineRule="auto"/>
              <w:jc w:val="both"/>
              <w:rPr>
                <w:rFonts w:ascii="Times New Roman" w:hAnsi="Times New Roman"/>
                <w:b/>
                <w:sz w:val="26"/>
                <w:szCs w:val="26"/>
              </w:rPr>
            </w:pPr>
            <w:r>
              <w:rPr>
                <w:rFonts w:ascii="Times New Roman" w:hAnsi="Times New Roman"/>
                <w:sz w:val="26"/>
                <w:szCs w:val="26"/>
              </w:rPr>
              <w:t>Hòa giải ở cơ sở</w:t>
            </w:r>
          </w:p>
        </w:tc>
        <w:tc>
          <w:tcPr>
            <w:tcW w:w="1127" w:type="dxa"/>
            <w:vAlign w:val="center"/>
          </w:tcPr>
          <w:p>
            <w:pPr>
              <w:spacing w:before="20" w:after="20" w:line="240" w:lineRule="auto"/>
              <w:jc w:val="center"/>
              <w:rPr>
                <w:rFonts w:ascii="Times New Roman" w:hAnsi="Times New Roman"/>
                <w:bCs/>
                <w:sz w:val="26"/>
                <w:szCs w:val="26"/>
              </w:rPr>
            </w:pPr>
          </w:p>
        </w:tc>
      </w:tr>
      <w:tr>
        <w:trPr>
          <w:trHeight w:val="330"/>
        </w:trPr>
        <w:tc>
          <w:tcPr>
            <w:tcW w:w="940" w:type="dxa"/>
            <w:vAlign w:val="center"/>
          </w:tcPr>
          <w:p>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pPr>
              <w:spacing w:before="20" w:after="20" w:line="240" w:lineRule="auto"/>
              <w:jc w:val="both"/>
              <w:rPr>
                <w:rFonts w:ascii="Times New Roman" w:hAnsi="Times New Roman"/>
                <w:b/>
                <w:sz w:val="26"/>
                <w:szCs w:val="26"/>
              </w:rPr>
            </w:pPr>
            <w:r>
              <w:rPr>
                <w:rFonts w:ascii="Times New Roman" w:hAnsi="Times New Roman"/>
                <w:sz w:val="26"/>
                <w:szCs w:val="26"/>
              </w:rPr>
              <w:t>Công nhận tổ trưởng tổ hòa giải</w:t>
            </w:r>
          </w:p>
        </w:tc>
        <w:tc>
          <w:tcPr>
            <w:tcW w:w="2132" w:type="dxa"/>
            <w:vAlign w:val="center"/>
          </w:tcPr>
          <w:p>
            <w:pPr>
              <w:spacing w:before="20" w:after="20" w:line="240" w:lineRule="auto"/>
              <w:jc w:val="both"/>
              <w:rPr>
                <w:rFonts w:ascii="Times New Roman" w:hAnsi="Times New Roman"/>
                <w:b/>
                <w:sz w:val="26"/>
                <w:szCs w:val="26"/>
              </w:rPr>
            </w:pPr>
            <w:r>
              <w:rPr>
                <w:rFonts w:ascii="Times New Roman" w:hAnsi="Times New Roman"/>
                <w:sz w:val="26"/>
                <w:szCs w:val="26"/>
              </w:rPr>
              <w:t>Hòa giải ở cơ sở</w:t>
            </w:r>
          </w:p>
        </w:tc>
        <w:tc>
          <w:tcPr>
            <w:tcW w:w="1127" w:type="dxa"/>
            <w:vAlign w:val="center"/>
          </w:tcPr>
          <w:p>
            <w:pPr>
              <w:spacing w:before="20" w:after="20" w:line="240" w:lineRule="auto"/>
              <w:jc w:val="center"/>
              <w:rPr>
                <w:rFonts w:ascii="Times New Roman" w:hAnsi="Times New Roman"/>
                <w:bCs/>
                <w:sz w:val="26"/>
                <w:szCs w:val="26"/>
              </w:rPr>
            </w:pPr>
          </w:p>
        </w:tc>
      </w:tr>
      <w:tr>
        <w:trPr>
          <w:trHeight w:val="330"/>
        </w:trPr>
        <w:tc>
          <w:tcPr>
            <w:tcW w:w="940" w:type="dxa"/>
            <w:vAlign w:val="center"/>
          </w:tcPr>
          <w:p>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pPr>
              <w:spacing w:before="20" w:after="20" w:line="240" w:lineRule="auto"/>
              <w:jc w:val="both"/>
              <w:rPr>
                <w:rFonts w:ascii="Times New Roman" w:hAnsi="Times New Roman"/>
                <w:b/>
                <w:sz w:val="26"/>
                <w:szCs w:val="26"/>
              </w:rPr>
            </w:pPr>
            <w:r>
              <w:rPr>
                <w:rFonts w:ascii="Times New Roman" w:hAnsi="Times New Roman"/>
                <w:sz w:val="26"/>
                <w:szCs w:val="26"/>
              </w:rPr>
              <w:t>Thủ tục thôi làm hòa giải viên</w:t>
            </w:r>
          </w:p>
        </w:tc>
        <w:tc>
          <w:tcPr>
            <w:tcW w:w="2132" w:type="dxa"/>
            <w:vAlign w:val="center"/>
          </w:tcPr>
          <w:p>
            <w:pPr>
              <w:spacing w:before="20" w:after="20" w:line="240" w:lineRule="auto"/>
              <w:jc w:val="both"/>
              <w:rPr>
                <w:rFonts w:ascii="Times New Roman" w:hAnsi="Times New Roman"/>
                <w:b/>
                <w:sz w:val="26"/>
                <w:szCs w:val="26"/>
              </w:rPr>
            </w:pPr>
            <w:r>
              <w:rPr>
                <w:rFonts w:ascii="Times New Roman" w:hAnsi="Times New Roman"/>
                <w:sz w:val="26"/>
                <w:szCs w:val="26"/>
              </w:rPr>
              <w:t>Hòa giải ở cơ sở</w:t>
            </w:r>
          </w:p>
        </w:tc>
        <w:tc>
          <w:tcPr>
            <w:tcW w:w="1127" w:type="dxa"/>
            <w:vAlign w:val="center"/>
          </w:tcPr>
          <w:p>
            <w:pPr>
              <w:spacing w:before="20" w:after="20" w:line="240" w:lineRule="auto"/>
              <w:jc w:val="center"/>
              <w:rPr>
                <w:rFonts w:ascii="Times New Roman" w:hAnsi="Times New Roman"/>
                <w:bCs/>
                <w:sz w:val="26"/>
                <w:szCs w:val="26"/>
              </w:rPr>
            </w:pPr>
          </w:p>
        </w:tc>
      </w:tr>
      <w:tr>
        <w:trPr>
          <w:trHeight w:val="330"/>
        </w:trPr>
        <w:tc>
          <w:tcPr>
            <w:tcW w:w="940" w:type="dxa"/>
            <w:vAlign w:val="center"/>
          </w:tcPr>
          <w:p>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pPr>
              <w:spacing w:before="20" w:after="20" w:line="240" w:lineRule="auto"/>
              <w:jc w:val="both"/>
              <w:rPr>
                <w:rFonts w:ascii="Times New Roman" w:hAnsi="Times New Roman"/>
                <w:b/>
                <w:sz w:val="26"/>
                <w:szCs w:val="26"/>
              </w:rPr>
            </w:pPr>
            <w:r>
              <w:rPr>
                <w:rFonts w:ascii="Times New Roman" w:hAnsi="Times New Roman"/>
                <w:sz w:val="26"/>
                <w:szCs w:val="26"/>
              </w:rPr>
              <w:t>Thanh toán thù lao cho hòa giải viên</w:t>
            </w:r>
          </w:p>
        </w:tc>
        <w:tc>
          <w:tcPr>
            <w:tcW w:w="2132" w:type="dxa"/>
            <w:vAlign w:val="center"/>
          </w:tcPr>
          <w:p>
            <w:pPr>
              <w:spacing w:before="20" w:after="20" w:line="240" w:lineRule="auto"/>
              <w:jc w:val="both"/>
              <w:rPr>
                <w:rFonts w:ascii="Times New Roman" w:hAnsi="Times New Roman"/>
                <w:b/>
                <w:sz w:val="26"/>
                <w:szCs w:val="26"/>
              </w:rPr>
            </w:pPr>
            <w:r>
              <w:rPr>
                <w:rFonts w:ascii="Times New Roman" w:hAnsi="Times New Roman"/>
                <w:sz w:val="26"/>
                <w:szCs w:val="26"/>
              </w:rPr>
              <w:t>Hòa giải ở cơ sở</w:t>
            </w:r>
          </w:p>
        </w:tc>
        <w:tc>
          <w:tcPr>
            <w:tcW w:w="1127" w:type="dxa"/>
            <w:vAlign w:val="center"/>
          </w:tcPr>
          <w:p>
            <w:pPr>
              <w:spacing w:before="20" w:after="20" w:line="240" w:lineRule="auto"/>
              <w:jc w:val="center"/>
              <w:rPr>
                <w:rFonts w:ascii="Times New Roman" w:hAnsi="Times New Roman"/>
                <w:bCs/>
                <w:sz w:val="26"/>
                <w:szCs w:val="26"/>
              </w:rPr>
            </w:pPr>
          </w:p>
        </w:tc>
      </w:tr>
    </w:tbl>
    <w:p>
      <w:pPr>
        <w:spacing w:after="0" w:line="240" w:lineRule="auto"/>
        <w:jc w:val="center"/>
        <w:rPr>
          <w:rFonts w:ascii="Times New Roman" w:hAnsi="Times New Roman"/>
          <w:bCs/>
          <w:i/>
          <w:color w:val="000000"/>
          <w:sz w:val="28"/>
          <w:szCs w:val="26"/>
        </w:rPr>
      </w:pPr>
    </w:p>
    <w:p>
      <w:pPr>
        <w:spacing w:after="0" w:line="240" w:lineRule="auto"/>
        <w:jc w:val="center"/>
        <w:rPr>
          <w:rFonts w:ascii="Times New Roman" w:hAnsi="Times New Roman"/>
          <w:bCs/>
          <w:i/>
          <w:color w:val="000000"/>
          <w:sz w:val="28"/>
          <w:szCs w:val="26"/>
        </w:rPr>
      </w:pPr>
    </w:p>
    <w:p>
      <w:pPr>
        <w:spacing w:after="0" w:line="240" w:lineRule="auto"/>
        <w:jc w:val="center"/>
        <w:rPr>
          <w:rFonts w:ascii="Times New Roman" w:hAnsi="Times New Roman"/>
          <w:bCs/>
          <w:i/>
          <w:color w:val="000000"/>
          <w:sz w:val="26"/>
          <w:szCs w:val="26"/>
        </w:rPr>
      </w:pPr>
    </w:p>
    <w:p>
      <w:pPr>
        <w:spacing w:after="0" w:line="240" w:lineRule="auto"/>
        <w:jc w:val="center"/>
        <w:rPr>
          <w:rFonts w:ascii="Times New Roman" w:hAnsi="Times New Roman"/>
          <w:bCs/>
          <w:i/>
          <w:color w:val="000000"/>
          <w:sz w:val="26"/>
          <w:szCs w:val="26"/>
        </w:rPr>
      </w:pPr>
    </w:p>
    <w:p>
      <w:pPr>
        <w:spacing w:after="0" w:line="240" w:lineRule="auto"/>
        <w:jc w:val="right"/>
        <w:rPr>
          <w:rFonts w:ascii="Times New Roman" w:hAnsi="Times New Roman"/>
          <w:sz w:val="26"/>
          <w:szCs w:val="26"/>
        </w:rPr>
      </w:pPr>
    </w:p>
    <w:p>
      <w:pPr>
        <w:spacing w:after="0" w:line="240" w:lineRule="auto"/>
        <w:jc w:val="right"/>
        <w:rPr>
          <w:rFonts w:ascii="Times New Roman" w:hAnsi="Times New Roman"/>
          <w:sz w:val="26"/>
          <w:szCs w:val="26"/>
        </w:rPr>
      </w:pPr>
    </w:p>
    <w:sectPr>
      <w:headerReference w:type="default" r:id="rId9"/>
      <w:pgSz w:w="11907" w:h="16840" w:code="9"/>
      <w:pgMar w:top="1134" w:right="1134" w:bottom="1134" w:left="1701" w:header="567"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885786"/>
      <w:docPartObj>
        <w:docPartGallery w:val="Page Numbers (Top of Page)"/>
        <w:docPartUnique/>
      </w:docPartObj>
    </w:sdtPr>
    <w:sdtEndPr>
      <w:rPr>
        <w:rFonts w:ascii="Times New Roman" w:hAnsi="Times New Roman"/>
        <w:noProof/>
        <w:sz w:val="26"/>
        <w:szCs w:val="26"/>
      </w:rPr>
    </w:sdtEndPr>
    <w:sdtContent>
      <w:p>
        <w:pPr>
          <w:pStyle w:val="Header"/>
          <w:spacing w:after="0" w:line="240" w:lineRule="auto"/>
          <w:jc w:val="center"/>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Pr>
            <w:rFonts w:ascii="Times New Roman" w:hAnsi="Times New Roman"/>
            <w:noProof/>
            <w:sz w:val="26"/>
            <w:szCs w:val="26"/>
          </w:rPr>
          <w:t>2</w:t>
        </w:r>
        <w:r>
          <w:rPr>
            <w:rFonts w:ascii="Times New Roman" w:hAnsi="Times New Roman"/>
            <w:noProof/>
            <w:sz w:val="26"/>
            <w:szCs w:val="26"/>
          </w:rPr>
          <w:fldChar w:fldCharType="end"/>
        </w:r>
      </w:p>
    </w:sdtContent>
  </w:sdt>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30ECE"/>
    <w:multiLevelType w:val="hybridMultilevel"/>
    <w:tmpl w:val="3226523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ED06A0"/>
    <w:multiLevelType w:val="hybridMultilevel"/>
    <w:tmpl w:val="92AAFB5E"/>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EB1F72"/>
    <w:multiLevelType w:val="hybridMultilevel"/>
    <w:tmpl w:val="FF1A4D30"/>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4D0731"/>
    <w:multiLevelType w:val="hybridMultilevel"/>
    <w:tmpl w:val="0EF2D85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F123A6"/>
    <w:multiLevelType w:val="hybridMultilevel"/>
    <w:tmpl w:val="B3486CD2"/>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F347C2"/>
    <w:multiLevelType w:val="hybridMultilevel"/>
    <w:tmpl w:val="67E8B57E"/>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7076ED"/>
    <w:multiLevelType w:val="hybridMultilevel"/>
    <w:tmpl w:val="4EEE7F80"/>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E65187"/>
    <w:multiLevelType w:val="hybridMultilevel"/>
    <w:tmpl w:val="F77AC72E"/>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8D6A25"/>
    <w:multiLevelType w:val="hybridMultilevel"/>
    <w:tmpl w:val="B366C130"/>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534B1C"/>
    <w:multiLevelType w:val="hybridMultilevel"/>
    <w:tmpl w:val="7EE0C03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6F3384"/>
    <w:multiLevelType w:val="hybridMultilevel"/>
    <w:tmpl w:val="301881A8"/>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7831FC"/>
    <w:multiLevelType w:val="hybridMultilevel"/>
    <w:tmpl w:val="B7E666C8"/>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62432E"/>
    <w:multiLevelType w:val="hybridMultilevel"/>
    <w:tmpl w:val="135AD128"/>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5C4944"/>
    <w:multiLevelType w:val="hybridMultilevel"/>
    <w:tmpl w:val="72D261AE"/>
    <w:lvl w:ilvl="0" w:tplc="9C2E0F4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3D4AE1"/>
    <w:multiLevelType w:val="hybridMultilevel"/>
    <w:tmpl w:val="72D261AE"/>
    <w:lvl w:ilvl="0" w:tplc="9C2E0F4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B65302"/>
    <w:multiLevelType w:val="hybridMultilevel"/>
    <w:tmpl w:val="884075BE"/>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6"/>
  </w:num>
  <w:num w:numId="5">
    <w:abstractNumId w:val="1"/>
  </w:num>
  <w:num w:numId="6">
    <w:abstractNumId w:val="9"/>
  </w:num>
  <w:num w:numId="7">
    <w:abstractNumId w:val="11"/>
  </w:num>
  <w:num w:numId="8">
    <w:abstractNumId w:val="5"/>
  </w:num>
  <w:num w:numId="9">
    <w:abstractNumId w:val="2"/>
  </w:num>
  <w:num w:numId="10">
    <w:abstractNumId w:val="15"/>
  </w:num>
  <w:num w:numId="11">
    <w:abstractNumId w:val="10"/>
  </w:num>
  <w:num w:numId="12">
    <w:abstractNumId w:val="12"/>
  </w:num>
  <w:num w:numId="13">
    <w:abstractNumId w:val="8"/>
  </w:num>
  <w:num w:numId="14">
    <w:abstractNumId w:val="7"/>
  </w:num>
  <w:num w:numId="15">
    <w:abstractNumId w:val="14"/>
  </w:num>
  <w:num w:numId="1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nhideWhenUsed="0" w:qFormat="1"/>
    <w:lsdException w:name="Normal (Web)" w:qFormat="1"/>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9"/>
    <w:qFormat/>
    <w:pPr>
      <w:keepNext/>
      <w:spacing w:before="120" w:after="120" w:line="360" w:lineRule="exact"/>
      <w:ind w:firstLine="567"/>
      <w:jc w:val="both"/>
      <w:outlineLvl w:val="0"/>
    </w:pPr>
    <w:rPr>
      <w:rFonts w:ascii="Times New Roman" w:hAnsi="Times New Roman"/>
      <w:i/>
      <w:iCs/>
      <w:sz w:val="24"/>
      <w:szCs w:val="24"/>
    </w:rPr>
  </w:style>
  <w:style w:type="paragraph" w:styleId="Heading2">
    <w:name w:val="heading 2"/>
    <w:basedOn w:val="Normal"/>
    <w:next w:val="Normal"/>
    <w:link w:val="Heading2Char"/>
    <w:uiPriority w:val="99"/>
    <w:qFormat/>
    <w:pPr>
      <w:keepNext/>
      <w:spacing w:before="120" w:after="120" w:line="360" w:lineRule="exact"/>
      <w:ind w:firstLine="567"/>
      <w:jc w:val="both"/>
      <w:outlineLvl w:val="1"/>
    </w:pPr>
    <w:rPr>
      <w:rFonts w:ascii="Times New Roman" w:hAnsi="Times New Roman"/>
      <w:b/>
      <w:bCs/>
      <w:sz w:val="24"/>
      <w:szCs w:val="24"/>
    </w:rPr>
  </w:style>
  <w:style w:type="paragraph" w:styleId="Heading3">
    <w:name w:val="heading 3"/>
    <w:basedOn w:val="Normal"/>
    <w:next w:val="Normal"/>
    <w:link w:val="Heading3Char"/>
    <w:uiPriority w:val="99"/>
    <w:qFormat/>
    <w:pPr>
      <w:keepNext/>
      <w:keepLines/>
      <w:spacing w:before="200" w:after="120" w:line="360" w:lineRule="exact"/>
      <w:ind w:firstLine="567"/>
      <w:jc w:val="both"/>
      <w:outlineLvl w:val="2"/>
    </w:pPr>
    <w:rPr>
      <w:rFonts w:ascii="Cambria" w:hAnsi="Cambria"/>
      <w:b/>
      <w:bCs/>
      <w:color w:val="4F81BD"/>
      <w:sz w:val="24"/>
      <w:szCs w:val="24"/>
    </w:rPr>
  </w:style>
  <w:style w:type="paragraph" w:styleId="Heading4">
    <w:name w:val="heading 4"/>
    <w:basedOn w:val="Normal"/>
    <w:next w:val="Normal"/>
    <w:link w:val="Heading4Char"/>
    <w:uiPriority w:val="9"/>
    <w:unhideWhenUsed/>
    <w:qFormat/>
    <w:pPr>
      <w:keepNext/>
      <w:keepLines/>
      <w:spacing w:before="200" w:after="0" w:line="240" w:lineRule="auto"/>
      <w:outlineLvl w:val="3"/>
    </w:pPr>
    <w:rPr>
      <w:rFonts w:ascii="Cambria" w:eastAsia="Times New Roman" w:hAnsi="Cambria"/>
      <w:b/>
      <w:bCs/>
      <w:i/>
      <w:iCs/>
      <w:color w:val="4F81B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imes New Roman" w:hAnsi="Times New Roman"/>
      <w:i/>
      <w:iCs/>
      <w:sz w:val="24"/>
      <w:szCs w:val="24"/>
    </w:rPr>
  </w:style>
  <w:style w:type="character" w:customStyle="1" w:styleId="Heading2Char">
    <w:name w:val="Heading 2 Char"/>
    <w:basedOn w:val="DefaultParagraphFont"/>
    <w:link w:val="Heading2"/>
    <w:uiPriority w:val="99"/>
    <w:rPr>
      <w:rFonts w:ascii="Times New Roman" w:hAnsi="Times New Roman"/>
      <w:b/>
      <w:bCs/>
      <w:sz w:val="24"/>
      <w:szCs w:val="24"/>
    </w:rPr>
  </w:style>
  <w:style w:type="character" w:customStyle="1" w:styleId="Heading3Char">
    <w:name w:val="Heading 3 Char"/>
    <w:basedOn w:val="DefaultParagraphFont"/>
    <w:link w:val="Heading3"/>
    <w:uiPriority w:val="99"/>
    <w:rPr>
      <w:rFonts w:ascii="Cambria" w:hAnsi="Cambria"/>
      <w:b/>
      <w:bCs/>
      <w:color w:val="4F81BD"/>
      <w:sz w:val="24"/>
      <w:szCs w:val="24"/>
    </w:rPr>
  </w:style>
  <w:style w:type="character" w:customStyle="1" w:styleId="Heading4Char">
    <w:name w:val="Heading 4 Char"/>
    <w:basedOn w:val="DefaultParagraphFont"/>
    <w:link w:val="Heading4"/>
    <w:uiPriority w:val="9"/>
    <w:rPr>
      <w:rFonts w:ascii="Cambria" w:eastAsia="Times New Roman" w:hAnsi="Cambria"/>
      <w:b/>
      <w:bCs/>
      <w:i/>
      <w:iCs/>
      <w:color w:val="4F81BD"/>
      <w:sz w:val="28"/>
      <w:szCs w:val="28"/>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szCs w:val="22"/>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2"/>
      <w:szCs w:val="22"/>
    </w:rPr>
  </w:style>
  <w:style w:type="paragraph" w:styleId="BalloonText">
    <w:name w:val="Balloon Text"/>
    <w:basedOn w:val="Normal"/>
    <w:link w:val="BalloonTextChar"/>
    <w:unhideWhenUsed/>
    <w:pPr>
      <w:spacing w:after="0" w:line="240" w:lineRule="auto"/>
    </w:pP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PageNumber">
    <w:name w:val="page number"/>
    <w:basedOn w:val="DefaultParagraphFont"/>
    <w:uiPriority w:val="99"/>
  </w:style>
  <w:style w:type="paragraph" w:customStyle="1" w:styleId="CharCharCharCharCharCharCharCharCharCharCharCharChar">
    <w:name w:val="Char Char Char Char Char Char Char Char Char Char Char Char Char"/>
    <w:basedOn w:val="Normal"/>
    <w:semiHidden/>
    <w:pPr>
      <w:spacing w:after="160" w:line="240" w:lineRule="exact"/>
    </w:pPr>
    <w:rPr>
      <w:rFonts w:ascii="Arial" w:eastAsia="Times New Roman" w:hAnsi="Arial"/>
    </w:rPr>
  </w:style>
  <w:style w:type="table" w:styleId="TableGrid">
    <w:name w:val="Table Grid"/>
    <w:basedOn w:val="TableNormal"/>
    <w:uiPriority w:val="99"/>
    <w:rPr>
      <w:rFonts w:ascii="Times New Roman" w:eastAsiaTheme="minorHAnsi" w:hAnsi="Times New Roman" w:cstheme="minorBidi"/>
      <w:sz w:val="28"/>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99"/>
    <w:qFormat/>
    <w:pPr>
      <w:spacing w:before="120" w:after="120" w:line="360" w:lineRule="exact"/>
      <w:ind w:firstLine="567"/>
      <w:jc w:val="center"/>
    </w:pPr>
    <w:rPr>
      <w:rFonts w:ascii="Times New Roman" w:eastAsia="Times New Roman" w:hAnsi="Times New Roman"/>
      <w:b/>
      <w:bCs/>
      <w:sz w:val="34"/>
      <w:szCs w:val="24"/>
    </w:rPr>
  </w:style>
  <w:style w:type="paragraph" w:styleId="BodyText">
    <w:name w:val="Body Text"/>
    <w:basedOn w:val="Normal"/>
    <w:link w:val="BodyTextChar"/>
    <w:uiPriority w:val="1"/>
    <w:qFormat/>
    <w:pPr>
      <w:spacing w:before="120" w:after="120" w:line="360" w:lineRule="exact"/>
      <w:ind w:firstLine="567"/>
      <w:jc w:val="center"/>
    </w:pPr>
    <w:rPr>
      <w:rFonts w:ascii="Times New Roman" w:hAnsi="Times New Roman"/>
      <w:sz w:val="24"/>
      <w:szCs w:val="24"/>
    </w:rPr>
  </w:style>
  <w:style w:type="character" w:customStyle="1" w:styleId="BodyTextChar">
    <w:name w:val="Body Text Char"/>
    <w:basedOn w:val="DefaultParagraphFont"/>
    <w:link w:val="BodyText"/>
    <w:uiPriority w:val="1"/>
    <w:rPr>
      <w:rFonts w:ascii="Times New Roman" w:hAnsi="Times New Roman"/>
      <w:sz w:val="24"/>
      <w:szCs w:val="24"/>
    </w:rPr>
  </w:style>
  <w:style w:type="paragraph" w:styleId="BodyText2">
    <w:name w:val="Body Text 2"/>
    <w:basedOn w:val="Normal"/>
    <w:link w:val="BodyText2Char"/>
    <w:uiPriority w:val="99"/>
    <w:pPr>
      <w:spacing w:before="80" w:after="80" w:line="360" w:lineRule="exact"/>
      <w:ind w:firstLine="567"/>
      <w:jc w:val="both"/>
    </w:pPr>
    <w:rPr>
      <w:rFonts w:ascii="Times New Roman" w:hAnsi="Times New Roman"/>
      <w:sz w:val="24"/>
      <w:szCs w:val="24"/>
    </w:rPr>
  </w:style>
  <w:style w:type="character" w:customStyle="1" w:styleId="BodyText2Char">
    <w:name w:val="Body Text 2 Char"/>
    <w:basedOn w:val="DefaultParagraphFont"/>
    <w:link w:val="BodyText2"/>
    <w:uiPriority w:val="99"/>
    <w:rPr>
      <w:rFonts w:ascii="Times New Roman" w:hAnsi="Times New Roman"/>
      <w:sz w:val="24"/>
      <w:szCs w:val="24"/>
    </w:rPr>
  </w:style>
  <w:style w:type="paragraph" w:styleId="BodyTextIndent">
    <w:name w:val="Body Text Indent"/>
    <w:basedOn w:val="Normal"/>
    <w:link w:val="BodyTextIndentChar"/>
    <w:uiPriority w:val="99"/>
    <w:pPr>
      <w:spacing w:before="120" w:after="120" w:line="400" w:lineRule="exact"/>
      <w:ind w:firstLine="720"/>
      <w:jc w:val="both"/>
    </w:pPr>
    <w:rPr>
      <w:rFonts w:ascii="Times New Roman" w:hAnsi="Times New Roman"/>
      <w:b/>
      <w:bCs/>
      <w:sz w:val="24"/>
      <w:szCs w:val="24"/>
    </w:rPr>
  </w:style>
  <w:style w:type="character" w:customStyle="1" w:styleId="BodyTextIndentChar">
    <w:name w:val="Body Text Indent Char"/>
    <w:basedOn w:val="DefaultParagraphFont"/>
    <w:link w:val="BodyTextIndent"/>
    <w:uiPriority w:val="99"/>
    <w:rPr>
      <w:rFonts w:ascii="Times New Roman" w:hAnsi="Times New Roman"/>
      <w:b/>
      <w:bCs/>
      <w:sz w:val="24"/>
      <w:szCs w:val="24"/>
    </w:rPr>
  </w:style>
  <w:style w:type="character" w:styleId="Strong">
    <w:name w:val="Strong"/>
    <w:uiPriority w:val="22"/>
    <w:qFormat/>
    <w:rPr>
      <w:rFonts w:cs="Times New Roman"/>
      <w:b/>
      <w:bCs/>
    </w:rPr>
  </w:style>
  <w:style w:type="character" w:styleId="Emphasis">
    <w:name w:val="Emphasis"/>
    <w:uiPriority w:val="99"/>
    <w:qFormat/>
    <w:rPr>
      <w:rFonts w:cs="Times New Roman"/>
      <w:i/>
      <w:iCs/>
    </w:rPr>
  </w:style>
  <w:style w:type="paragraph" w:customStyle="1" w:styleId="Heading41">
    <w:name w:val="Heading 41"/>
    <w:basedOn w:val="Normal"/>
    <w:uiPriority w:val="99"/>
    <w:pPr>
      <w:spacing w:before="120" w:after="60" w:line="360" w:lineRule="exact"/>
      <w:ind w:firstLine="720"/>
      <w:jc w:val="both"/>
    </w:pPr>
    <w:rPr>
      <w:rFonts w:ascii="Times New Roman" w:eastAsia="Times New Roman" w:hAnsi="Times New Roman"/>
      <w:color w:val="000000"/>
      <w:sz w:val="28"/>
      <w:szCs w:val="24"/>
    </w:rPr>
  </w:style>
  <w:style w:type="paragraph" w:styleId="BodyText3">
    <w:name w:val="Body Text 3"/>
    <w:basedOn w:val="Normal"/>
    <w:link w:val="BodyText3Char"/>
    <w:uiPriority w:val="99"/>
    <w:pPr>
      <w:spacing w:before="120" w:after="120" w:line="360" w:lineRule="exact"/>
      <w:ind w:firstLine="567"/>
      <w:jc w:val="both"/>
    </w:pPr>
    <w:rPr>
      <w:rFonts w:ascii="Times New Roman" w:hAnsi="Times New Roman"/>
      <w:sz w:val="16"/>
      <w:szCs w:val="16"/>
    </w:rPr>
  </w:style>
  <w:style w:type="character" w:customStyle="1" w:styleId="BodyText3Char">
    <w:name w:val="Body Text 3 Char"/>
    <w:basedOn w:val="DefaultParagraphFont"/>
    <w:link w:val="BodyText3"/>
    <w:uiPriority w:val="99"/>
    <w:rPr>
      <w:rFonts w:ascii="Times New Roman" w:hAnsi="Times New Roman"/>
      <w:sz w:val="16"/>
      <w:szCs w:val="16"/>
    </w:rPr>
  </w:style>
  <w:style w:type="character" w:customStyle="1" w:styleId="apple-converted-space">
    <w:name w:val="apple-converted-space"/>
    <w:uiPriority w:val="99"/>
    <w:rPr>
      <w:rFonts w:cs="Times New Roman"/>
    </w:rPr>
  </w:style>
  <w:style w:type="character" w:customStyle="1" w:styleId="NormalWebChar">
    <w:name w:val="Normal (Web) Char"/>
    <w:link w:val="NormalWeb"/>
    <w:uiPriority w:val="99"/>
    <w:locked/>
    <w:rPr>
      <w:sz w:val="24"/>
      <w:szCs w:val="24"/>
    </w:rPr>
  </w:style>
  <w:style w:type="paragraph" w:styleId="NormalWeb">
    <w:name w:val="Normal (Web)"/>
    <w:basedOn w:val="Normal"/>
    <w:link w:val="NormalWebChar"/>
    <w:uiPriority w:val="99"/>
    <w:qFormat/>
    <w:pPr>
      <w:spacing w:before="100" w:beforeAutospacing="1" w:after="100" w:afterAutospacing="1" w:line="240" w:lineRule="auto"/>
    </w:pPr>
    <w:rPr>
      <w:sz w:val="24"/>
      <w:szCs w:val="24"/>
    </w:rPr>
  </w:style>
  <w:style w:type="character" w:styleId="CommentReference">
    <w:name w:val="annotation reference"/>
    <w:uiPriority w:val="99"/>
    <w:semiHidden/>
    <w:rPr>
      <w:rFonts w:cs="Times New Roman"/>
      <w:sz w:val="16"/>
      <w:szCs w:val="16"/>
    </w:rPr>
  </w:style>
  <w:style w:type="paragraph" w:customStyle="1" w:styleId="CharCharCharChar">
    <w:name w:val="Char Char Char Char"/>
    <w:basedOn w:val="Normal"/>
    <w:pPr>
      <w:spacing w:after="160" w:line="240" w:lineRule="exact"/>
    </w:pPr>
    <w:rPr>
      <w:rFonts w:ascii="Verdana" w:eastAsia="Times New Roman" w:hAnsi="Verdana"/>
      <w:sz w:val="20"/>
      <w:szCs w:val="20"/>
    </w:rPr>
  </w:style>
  <w:style w:type="paragraph" w:customStyle="1" w:styleId="Char">
    <w:name w:val="Char"/>
    <w:basedOn w:val="Normal"/>
    <w:autoRedefin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FollowedHyperlink">
    <w:name w:val="FollowedHyperlink"/>
    <w:uiPriority w:val="99"/>
    <w:semiHidden/>
    <w:unhideWhenUsed/>
    <w:rPr>
      <w:color w:val="800080"/>
      <w:u w:val="single"/>
    </w:rPr>
  </w:style>
  <w:style w:type="paragraph" w:customStyle="1" w:styleId="font5">
    <w:name w:val="font5"/>
    <w:basedOn w:val="Normal"/>
    <w:pPr>
      <w:spacing w:before="100" w:beforeAutospacing="1" w:after="100" w:afterAutospacing="1" w:line="240" w:lineRule="auto"/>
    </w:pPr>
    <w:rPr>
      <w:rFonts w:ascii="Times New Roman" w:eastAsia="Times New Roman" w:hAnsi="Times New Roman"/>
      <w:b/>
      <w:bCs/>
      <w:sz w:val="32"/>
      <w:szCs w:val="32"/>
    </w:rPr>
  </w:style>
  <w:style w:type="paragraph" w:customStyle="1" w:styleId="font6">
    <w:name w:val="font6"/>
    <w:basedOn w:val="Normal"/>
    <w:pPr>
      <w:spacing w:before="100" w:beforeAutospacing="1" w:after="100" w:afterAutospacing="1" w:line="240" w:lineRule="auto"/>
    </w:pPr>
    <w:rPr>
      <w:rFonts w:ascii="Times New Roman" w:eastAsia="Times New Roman" w:hAnsi="Times New Roman"/>
      <w:sz w:val="28"/>
      <w:szCs w:val="28"/>
    </w:rPr>
  </w:style>
  <w:style w:type="paragraph" w:customStyle="1" w:styleId="font7">
    <w:name w:val="font7"/>
    <w:basedOn w:val="Normal"/>
    <w:pPr>
      <w:spacing w:before="100" w:beforeAutospacing="1" w:after="100" w:afterAutospacing="1" w:line="240" w:lineRule="auto"/>
    </w:pPr>
    <w:rPr>
      <w:rFonts w:ascii="Times New Roman" w:eastAsia="Times New Roman" w:hAnsi="Times New Roman"/>
      <w:b/>
      <w:bCs/>
      <w:sz w:val="32"/>
      <w:szCs w:val="32"/>
    </w:rPr>
  </w:style>
  <w:style w:type="paragraph" w:customStyle="1" w:styleId="xl224">
    <w:name w:val="xl224"/>
    <w:basedOn w:val="Normal"/>
    <w:pP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25">
    <w:name w:val="xl225"/>
    <w:basedOn w:val="Normal"/>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26">
    <w:name w:val="xl226"/>
    <w:basedOn w:val="Normal"/>
    <w:pPr>
      <w:spacing w:before="100" w:beforeAutospacing="1" w:after="100" w:afterAutospacing="1" w:line="240" w:lineRule="auto"/>
      <w:jc w:val="right"/>
      <w:textAlignment w:val="center"/>
    </w:pPr>
    <w:rPr>
      <w:rFonts w:ascii="Times New Roman" w:eastAsia="Times New Roman" w:hAnsi="Times New Roman"/>
      <w:b/>
      <w:bCs/>
      <w:sz w:val="32"/>
      <w:szCs w:val="32"/>
    </w:rPr>
  </w:style>
  <w:style w:type="paragraph" w:customStyle="1" w:styleId="xl227">
    <w:name w:val="xl227"/>
    <w:basedOn w:val="Normal"/>
    <w:pPr>
      <w:spacing w:before="100" w:beforeAutospacing="1" w:after="100" w:afterAutospacing="1" w:line="240" w:lineRule="auto"/>
      <w:jc w:val="right"/>
      <w:textAlignment w:val="center"/>
    </w:pPr>
    <w:rPr>
      <w:rFonts w:ascii="Times New Roman" w:eastAsia="Times New Roman" w:hAnsi="Times New Roman"/>
      <w:sz w:val="32"/>
      <w:szCs w:val="32"/>
    </w:rPr>
  </w:style>
  <w:style w:type="paragraph" w:customStyle="1" w:styleId="xl228">
    <w:name w:val="xl228"/>
    <w:basedOn w:val="Normal"/>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29">
    <w:name w:val="xl229"/>
    <w:basedOn w:val="Normal"/>
    <w:pPr>
      <w:spacing w:before="100" w:beforeAutospacing="1" w:after="100" w:afterAutospacing="1" w:line="240" w:lineRule="auto"/>
      <w:textAlignment w:val="center"/>
    </w:pPr>
    <w:rPr>
      <w:rFonts w:ascii="Times New Roman" w:eastAsia="Times New Roman" w:hAnsi="Times New Roman"/>
      <w:color w:val="FFFFFF"/>
      <w:sz w:val="28"/>
      <w:szCs w:val="28"/>
    </w:rPr>
  </w:style>
  <w:style w:type="paragraph" w:customStyle="1" w:styleId="xl230">
    <w:name w:val="xl23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1">
    <w:name w:val="xl231"/>
    <w:basedOn w:val="Normal"/>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2">
    <w:name w:val="xl232"/>
    <w:basedOn w:val="Normal"/>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3">
    <w:name w:val="xl233"/>
    <w:basedOn w:val="Normal"/>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4">
    <w:name w:val="xl234"/>
    <w:basedOn w:val="Normal"/>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5">
    <w:name w:val="xl235"/>
    <w:basedOn w:val="Normal"/>
    <w:pP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36">
    <w:name w:val="xl236"/>
    <w:basedOn w:val="Normal"/>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7">
    <w:name w:val="xl23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8">
    <w:name w:val="xl23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9">
    <w:name w:val="xl23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0">
    <w:name w:val="xl24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1">
    <w:name w:val="xl24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42">
    <w:name w:val="xl24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3">
    <w:name w:val="xl24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44">
    <w:name w:val="xl24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245">
    <w:name w:val="xl245"/>
    <w:basedOn w:val="Normal"/>
    <w:pPr>
      <w:spacing w:before="100" w:beforeAutospacing="1" w:after="100" w:afterAutospacing="1" w:line="240" w:lineRule="auto"/>
      <w:textAlignment w:val="center"/>
    </w:pPr>
    <w:rPr>
      <w:rFonts w:ascii="Times New Roman" w:eastAsia="Times New Roman" w:hAnsi="Times New Roman"/>
      <w:b/>
      <w:bCs/>
      <w:sz w:val="32"/>
      <w:szCs w:val="32"/>
    </w:rPr>
  </w:style>
  <w:style w:type="paragraph" w:customStyle="1" w:styleId="xl246">
    <w:name w:val="xl24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7">
    <w:name w:val="xl24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8">
    <w:name w:val="xl24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9">
    <w:name w:val="xl24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50">
    <w:name w:val="xl25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8"/>
      <w:szCs w:val="28"/>
    </w:rPr>
  </w:style>
  <w:style w:type="paragraph" w:customStyle="1" w:styleId="xl251">
    <w:name w:val="xl25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sz w:val="28"/>
      <w:szCs w:val="28"/>
    </w:rPr>
  </w:style>
  <w:style w:type="paragraph" w:customStyle="1" w:styleId="xl252">
    <w:name w:val="xl25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53">
    <w:name w:val="xl25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4">
    <w:name w:val="xl25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55">
    <w:name w:val="xl25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56">
    <w:name w:val="xl256"/>
    <w:basedOn w:val="Normal"/>
    <w:pPr>
      <w:spacing w:before="100" w:beforeAutospacing="1" w:after="100" w:afterAutospacing="1" w:line="240" w:lineRule="auto"/>
      <w:textAlignment w:val="center"/>
    </w:pPr>
    <w:rPr>
      <w:rFonts w:ascii="Times New Roman" w:eastAsia="Times New Roman" w:hAnsi="Times New Roman"/>
      <w:b/>
      <w:bCs/>
      <w:i/>
      <w:iCs/>
      <w:sz w:val="32"/>
      <w:szCs w:val="32"/>
    </w:rPr>
  </w:style>
  <w:style w:type="paragraph" w:customStyle="1" w:styleId="xl257">
    <w:name w:val="xl257"/>
    <w:basedOn w:val="Normal"/>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58">
    <w:name w:val="xl25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9">
    <w:name w:val="xl259"/>
    <w:basedOn w:val="Normal"/>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0">
    <w:name w:val="xl26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61">
    <w:name w:val="xl26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62">
    <w:name w:val="xl26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63">
    <w:name w:val="xl26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264">
    <w:name w:val="xl26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rPr>
  </w:style>
  <w:style w:type="paragraph" w:customStyle="1" w:styleId="xl265">
    <w:name w:val="xl26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66">
    <w:name w:val="xl26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0"/>
      <w:szCs w:val="20"/>
    </w:rPr>
  </w:style>
  <w:style w:type="paragraph" w:customStyle="1" w:styleId="xl267">
    <w:name w:val="xl26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8"/>
      <w:szCs w:val="28"/>
    </w:rPr>
  </w:style>
  <w:style w:type="paragraph" w:customStyle="1" w:styleId="xl268">
    <w:name w:val="xl268"/>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9">
    <w:name w:val="xl269"/>
    <w:basedOn w:val="Normal"/>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0">
    <w:name w:val="xl270"/>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1">
    <w:name w:val="xl271"/>
    <w:basedOn w:val="Normal"/>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2">
    <w:name w:val="xl272"/>
    <w:basedOn w:val="Normal"/>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3">
    <w:name w:val="xl273"/>
    <w:basedOn w:val="Normal"/>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4">
    <w:name w:val="xl274"/>
    <w:basedOn w:val="Normal"/>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5">
    <w:name w:val="xl275"/>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6">
    <w:name w:val="xl276"/>
    <w:basedOn w:val="Normal"/>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7">
    <w:name w:val="xl277"/>
    <w:basedOn w:val="Normal"/>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8">
    <w:name w:val="xl278"/>
    <w:basedOn w:val="Normal"/>
    <w:pPr>
      <w:spacing w:before="100" w:beforeAutospacing="1" w:after="100" w:afterAutospacing="1" w:line="240" w:lineRule="auto"/>
      <w:jc w:val="right"/>
      <w:textAlignment w:val="center"/>
    </w:pPr>
    <w:rPr>
      <w:rFonts w:ascii="Times New Roman" w:eastAsia="Times New Roman" w:hAnsi="Times New Roman"/>
      <w:b/>
      <w:bCs/>
      <w:i/>
      <w:iCs/>
      <w:sz w:val="32"/>
      <w:szCs w:val="32"/>
    </w:rPr>
  </w:style>
  <w:style w:type="paragraph" w:customStyle="1" w:styleId="xl279">
    <w:name w:val="xl279"/>
    <w:basedOn w:val="Normal"/>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0">
    <w:name w:val="xl280"/>
    <w:basedOn w:val="Normal"/>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1">
    <w:name w:val="xl281"/>
    <w:basedOn w:val="Normal"/>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2">
    <w:name w:val="xl282"/>
    <w:basedOn w:val="Normal"/>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3">
    <w:name w:val="xl283"/>
    <w:basedOn w:val="Normal"/>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i/>
      <w:iCs/>
      <w:sz w:val="32"/>
      <w:szCs w:val="32"/>
    </w:rPr>
  </w:style>
  <w:style w:type="paragraph" w:customStyle="1" w:styleId="xl284">
    <w:name w:val="xl284"/>
    <w:basedOn w:val="Normal"/>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5">
    <w:name w:val="xl285"/>
    <w:basedOn w:val="Normal"/>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6">
    <w:name w:val="xl286"/>
    <w:basedOn w:val="Normal"/>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7">
    <w:name w:val="xl287"/>
    <w:basedOn w:val="Normal"/>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8">
    <w:name w:val="xl288"/>
    <w:basedOn w:val="Normal"/>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89">
    <w:name w:val="xl289"/>
    <w:basedOn w:val="Normal"/>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90">
    <w:name w:val="xl290"/>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91">
    <w:name w:val="xl291"/>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semiHidden/>
    <w:pPr>
      <w:spacing w:after="160" w:line="240" w:lineRule="exact"/>
    </w:pPr>
    <w:rPr>
      <w:rFonts w:ascii="Arial" w:eastAsia="Times New Roman" w:hAnsi="Arial"/>
    </w:rPr>
  </w:style>
  <w:style w:type="character" w:customStyle="1" w:styleId="5yl5">
    <w:name w:val="_5yl5"/>
  </w:style>
  <w:style w:type="paragraph" w:customStyle="1" w:styleId="Default">
    <w:name w:val="Default"/>
    <w:pPr>
      <w:autoSpaceDE w:val="0"/>
      <w:autoSpaceDN w:val="0"/>
      <w:adjustRightInd w:val="0"/>
    </w:pPr>
    <w:rPr>
      <w:rFonts w:ascii="Times New Roman" w:eastAsia="Arial" w:hAnsi="Times New Roman"/>
      <w:color w:val="000000"/>
      <w:sz w:val="24"/>
      <w:szCs w:val="24"/>
      <w:lang w:val="vi-VN"/>
    </w:rPr>
  </w:style>
  <w:style w:type="paragraph" w:styleId="NoSpacing">
    <w:name w:val="No Spacing"/>
    <w:qFormat/>
    <w:rPr>
      <w:rFonts w:ascii="Times New Roman" w:eastAsia="Times New Roman" w:hAnsi="Times New Roman"/>
    </w:rPr>
  </w:style>
  <w:style w:type="paragraph" w:styleId="BodyTextIndent3">
    <w:name w:val="Body Text Indent 3"/>
    <w:basedOn w:val="Normal"/>
    <w:link w:val="BodyTextIndent3Char"/>
    <w:uiPriority w:val="99"/>
    <w:semiHidden/>
    <w:unhideWhenUsed/>
    <w:pPr>
      <w:spacing w:before="120" w:after="120" w:line="360" w:lineRule="exact"/>
      <w:ind w:left="360" w:firstLine="567"/>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semiHidden/>
    <w:rPr>
      <w:rFonts w:ascii="Times New Roman" w:eastAsia="Times New Roman" w:hAnsi="Times New Roman"/>
      <w:sz w:val="16"/>
      <w:szCs w:val="16"/>
    </w:rPr>
  </w:style>
  <w:style w:type="paragraph" w:customStyle="1" w:styleId="LO-normal">
    <w:name w:val="LO-normal"/>
    <w:basedOn w:val="Normal"/>
    <w:pPr>
      <w:suppressAutoHyphens/>
      <w:spacing w:before="280" w:after="280" w:line="240" w:lineRule="auto"/>
    </w:pPr>
    <w:rPr>
      <w:rFonts w:ascii="Times New Roman" w:eastAsia="SimSun" w:hAnsi="Times New Roman"/>
      <w:color w:val="000000"/>
      <w:kern w:val="1"/>
      <w:sz w:val="24"/>
      <w:szCs w:val="24"/>
      <w:lang w:eastAsia="zh-CN"/>
    </w:rPr>
  </w:style>
  <w:style w:type="character" w:customStyle="1" w:styleId="Bodytext20">
    <w:name w:val="Body text (2)_"/>
    <w:link w:val="Bodytext21"/>
    <w:rPr>
      <w:rFonts w:ascii="Times New Roman" w:hAnsi="Times New Roman"/>
      <w:sz w:val="26"/>
      <w:szCs w:val="26"/>
      <w:shd w:val="clear" w:color="auto" w:fill="FFFFFF"/>
    </w:rPr>
  </w:style>
  <w:style w:type="paragraph" w:customStyle="1" w:styleId="Bodytext21">
    <w:name w:val="Body text (2)1"/>
    <w:basedOn w:val="Normal"/>
    <w:link w:val="Bodytext20"/>
    <w:pPr>
      <w:widowControl w:val="0"/>
      <w:shd w:val="clear" w:color="auto" w:fill="FFFFFF"/>
      <w:spacing w:before="180" w:after="60" w:line="360" w:lineRule="exact"/>
      <w:ind w:hanging="360"/>
      <w:jc w:val="both"/>
    </w:pPr>
    <w:rPr>
      <w:rFonts w:ascii="Times New Roman" w:hAnsi="Times New Roman"/>
      <w:sz w:val="26"/>
      <w:szCs w:val="26"/>
    </w:rPr>
  </w:style>
  <w:style w:type="character" w:customStyle="1" w:styleId="ChthchnhExact">
    <w:name w:val="Chú thích ảnh Exact"/>
    <w:link w:val="Chthchnh"/>
    <w:rPr>
      <w:b/>
      <w:bCs/>
      <w:spacing w:val="11"/>
      <w:sz w:val="22"/>
      <w:szCs w:val="22"/>
      <w:shd w:val="clear" w:color="auto" w:fill="FFFFFF"/>
    </w:rPr>
  </w:style>
  <w:style w:type="paragraph" w:customStyle="1" w:styleId="Chthchnh">
    <w:name w:val="Chú thích ảnh"/>
    <w:basedOn w:val="Normal"/>
    <w:link w:val="ChthchnhExact"/>
    <w:pPr>
      <w:widowControl w:val="0"/>
      <w:shd w:val="clear" w:color="auto" w:fill="FFFFFF"/>
      <w:spacing w:after="0" w:line="0" w:lineRule="atLeast"/>
    </w:pPr>
    <w:rPr>
      <w:b/>
      <w:bCs/>
      <w:spacing w:val="11"/>
    </w:rPr>
  </w:style>
  <w:style w:type="paragraph" w:customStyle="1" w:styleId="DefaultStyle">
    <w:name w:val="Default Style"/>
    <w:pPr>
      <w:suppressAutoHyphens/>
      <w:spacing w:after="200" w:line="276" w:lineRule="auto"/>
    </w:pPr>
    <w:rPr>
      <w:rFonts w:ascii="Times New Roman" w:eastAsia="Times New Roman" w:hAnsi="Times New Roman"/>
      <w:lang w:eastAsia="hi-IN" w:bidi="hi-IN"/>
    </w:rPr>
  </w:style>
  <w:style w:type="character" w:customStyle="1" w:styleId="Bodytext2Bold7">
    <w:name w:val="Body text (2) + Bold7"/>
    <w:uiPriority w:val="99"/>
    <w:rPr>
      <w:rFonts w:ascii="Times New Roman" w:hAnsi="Times New Roman" w:cs="Times New Roman"/>
      <w:b/>
      <w:bCs/>
      <w:sz w:val="26"/>
      <w:szCs w:val="26"/>
      <w:u w:val="none"/>
      <w:shd w:val="clear" w:color="auto" w:fill="FFFFFF"/>
    </w:rPr>
  </w:style>
  <w:style w:type="paragraph" w:customStyle="1" w:styleId="Bodytext22">
    <w:name w:val="Body text (2)"/>
    <w:basedOn w:val="Normal"/>
    <w:pPr>
      <w:widowControl w:val="0"/>
      <w:shd w:val="clear" w:color="auto" w:fill="FFFFFF"/>
      <w:spacing w:before="600" w:after="480" w:line="240" w:lineRule="atLeast"/>
      <w:jc w:val="center"/>
    </w:pPr>
    <w:rPr>
      <w:rFonts w:ascii="Times New Roman" w:eastAsia="Arial Unicode MS" w:hAnsi="Times New Roman"/>
      <w:sz w:val="26"/>
      <w:szCs w:val="26"/>
      <w:lang w:val="vi-VN"/>
    </w:rPr>
  </w:style>
  <w:style w:type="character" w:customStyle="1" w:styleId="Bodytext0">
    <w:name w:val="Body text_"/>
    <w:link w:val="BodyText1"/>
    <w:rPr>
      <w:rFonts w:ascii="Times New Roman" w:eastAsia="Times New Roman" w:hAnsi="Times New Roman"/>
      <w:sz w:val="26"/>
      <w:szCs w:val="26"/>
      <w:shd w:val="clear" w:color="auto" w:fill="FFFFFF"/>
    </w:rPr>
  </w:style>
  <w:style w:type="paragraph" w:customStyle="1" w:styleId="BodyText1">
    <w:name w:val="Body Text1"/>
    <w:basedOn w:val="Normal"/>
    <w:link w:val="Bodytext0"/>
    <w:qFormat/>
    <w:pPr>
      <w:widowControl w:val="0"/>
      <w:shd w:val="clear" w:color="auto" w:fill="FFFFFF"/>
      <w:spacing w:after="80" w:line="257" w:lineRule="auto"/>
      <w:ind w:firstLine="400"/>
      <w:jc w:val="both"/>
    </w:pPr>
    <w:rPr>
      <w:rFonts w:ascii="Times New Roman" w:eastAsia="Times New Roman" w:hAnsi="Times New Roman"/>
      <w:sz w:val="26"/>
      <w:szCs w:val="26"/>
    </w:rPr>
  </w:style>
  <w:style w:type="paragraph" w:customStyle="1" w:styleId="Bodytext10">
    <w:name w:val="Body text1"/>
    <w:basedOn w:val="Normal"/>
    <w:uiPriority w:val="99"/>
    <w:pPr>
      <w:widowControl w:val="0"/>
      <w:shd w:val="clear" w:color="auto" w:fill="FFFFFF"/>
      <w:spacing w:before="660" w:after="60" w:line="320" w:lineRule="exact"/>
      <w:jc w:val="both"/>
    </w:pPr>
    <w:rPr>
      <w:rFonts w:ascii="Times New Roman" w:eastAsia="Times New Roman" w:hAnsi="Times New Roman"/>
      <w:sz w:val="28"/>
      <w:szCs w:val="26"/>
    </w:rPr>
  </w:style>
  <w:style w:type="character" w:customStyle="1" w:styleId="Heading10">
    <w:name w:val="Heading #1_"/>
    <w:link w:val="Heading11"/>
    <w:rPr>
      <w:rFonts w:ascii="Times New Roman" w:eastAsia="Times New Roman" w:hAnsi="Times New Roman"/>
      <w:b/>
      <w:bCs/>
      <w:sz w:val="26"/>
      <w:szCs w:val="26"/>
      <w:shd w:val="clear" w:color="auto" w:fill="FFFFFF"/>
    </w:rPr>
  </w:style>
  <w:style w:type="paragraph" w:customStyle="1" w:styleId="Heading11">
    <w:name w:val="Heading #1"/>
    <w:basedOn w:val="Normal"/>
    <w:link w:val="Heading10"/>
    <w:pPr>
      <w:widowControl w:val="0"/>
      <w:shd w:val="clear" w:color="auto" w:fill="FFFFFF"/>
      <w:spacing w:after="100" w:line="259" w:lineRule="auto"/>
      <w:ind w:firstLine="740"/>
      <w:jc w:val="both"/>
      <w:outlineLvl w:val="0"/>
    </w:pPr>
    <w:rPr>
      <w:rFonts w:ascii="Times New Roman" w:eastAsia="Times New Roman" w:hAnsi="Times New Roman"/>
      <w:b/>
      <w:bCs/>
      <w:sz w:val="26"/>
      <w:szCs w:val="26"/>
    </w:rPr>
  </w:style>
  <w:style w:type="character" w:customStyle="1" w:styleId="BodyTextChar1">
    <w:name w:val="Body Text Char1"/>
    <w:uiPriority w:val="99"/>
    <w:rPr>
      <w:rFonts w:cs="Times New Roman"/>
      <w:sz w:val="26"/>
      <w:szCs w:val="26"/>
      <w:shd w:val="clear" w:color="auto" w:fill="FFFFFF"/>
    </w:rPr>
  </w:style>
  <w:style w:type="paragraph" w:styleId="CommentText">
    <w:name w:val="annotation text"/>
    <w:basedOn w:val="Normal"/>
    <w:link w:val="CommentTextChar"/>
    <w:uiPriority w:val="99"/>
    <w:semiHidden/>
    <w:unhideWhenUsed/>
    <w:pPr>
      <w:spacing w:before="120" w:after="120" w:line="240" w:lineRule="auto"/>
      <w:ind w:firstLine="567"/>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b/>
      <w:bCs/>
    </w:rPr>
  </w:style>
  <w:style w:type="paragraph" w:styleId="FootnoteText">
    <w:name w:val="footnote text"/>
    <w:basedOn w:val="Normal"/>
    <w:link w:val="FootnoteTextChar"/>
    <w:uiPriority w:val="99"/>
    <w:unhideWhenUsed/>
    <w:pPr>
      <w:spacing w:after="0" w:line="240" w:lineRule="auto"/>
      <w:ind w:firstLine="567"/>
      <w:jc w:val="both"/>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rPr>
  </w:style>
  <w:style w:type="character" w:styleId="FootnoteReference">
    <w:name w:val="footnote reference"/>
    <w:uiPriority w:val="99"/>
    <w:unhideWhenUsed/>
    <w:rPr>
      <w:vertAlign w:val="superscript"/>
    </w:rPr>
  </w:style>
  <w:style w:type="paragraph" w:styleId="TOCHeading">
    <w:name w:val="TOC Heading"/>
    <w:basedOn w:val="Heading1"/>
    <w:next w:val="Normal"/>
    <w:uiPriority w:val="39"/>
    <w:unhideWhenUsed/>
    <w:qFormat/>
    <w:pPr>
      <w:keepLines/>
      <w:spacing w:before="240" w:after="0" w:line="259" w:lineRule="auto"/>
      <w:ind w:firstLine="0"/>
      <w:jc w:val="left"/>
      <w:outlineLvl w:val="9"/>
    </w:pPr>
    <w:rPr>
      <w:rFonts w:ascii="Cambria" w:eastAsia="Times New Roman" w:hAnsi="Cambria"/>
      <w:i w:val="0"/>
      <w:iCs w:val="0"/>
      <w:color w:val="365F91"/>
      <w:sz w:val="32"/>
      <w:szCs w:val="32"/>
    </w:rPr>
  </w:style>
  <w:style w:type="paragraph" w:customStyle="1" w:styleId="ContentforFigures">
    <w:name w:val="Content for Figures"/>
    <w:basedOn w:val="TableofFigures"/>
    <w:qFormat/>
    <w:pPr>
      <w:tabs>
        <w:tab w:val="right" w:leader="dot" w:pos="9307"/>
      </w:tabs>
      <w:spacing w:before="60" w:after="60" w:line="276" w:lineRule="auto"/>
      <w:ind w:firstLine="0"/>
      <w:jc w:val="left"/>
    </w:pPr>
    <w:rPr>
      <w:noProof/>
      <w:sz w:val="27"/>
      <w:szCs w:val="22"/>
    </w:rPr>
  </w:style>
  <w:style w:type="paragraph" w:styleId="TableofFigures">
    <w:name w:val="table of figures"/>
    <w:basedOn w:val="Normal"/>
    <w:next w:val="Normal"/>
    <w:uiPriority w:val="99"/>
    <w:semiHidden/>
    <w:unhideWhenUsed/>
    <w:pPr>
      <w:spacing w:before="120" w:after="0" w:line="360" w:lineRule="exact"/>
      <w:ind w:firstLine="567"/>
      <w:jc w:val="both"/>
    </w:pPr>
    <w:rPr>
      <w:rFonts w:ascii="Times New Roman" w:eastAsia="Times New Roman" w:hAnsi="Times New Roman"/>
      <w:sz w:val="24"/>
      <w:szCs w:val="24"/>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80">
    <w:name w:val="xl80"/>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sz w:val="24"/>
      <w:szCs w:val="24"/>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88">
    <w:name w:val="xl88"/>
    <w:basedOn w:val="Normal"/>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24"/>
      <w:szCs w:val="24"/>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90">
    <w:name w:val="xl90"/>
    <w:basedOn w:val="Normal"/>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1">
    <w:name w:val="xl91"/>
    <w:basedOn w:val="Normal"/>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2">
    <w:name w:val="xl92"/>
    <w:basedOn w:val="Normal"/>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3">
    <w:name w:val="xl93"/>
    <w:basedOn w:val="Normal"/>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4">
    <w:name w:val="xl94"/>
    <w:basedOn w:val="Normal"/>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nhideWhenUsed="0" w:qFormat="1"/>
    <w:lsdException w:name="Normal (Web)" w:qFormat="1"/>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9"/>
    <w:qFormat/>
    <w:pPr>
      <w:keepNext/>
      <w:spacing w:before="120" w:after="120" w:line="360" w:lineRule="exact"/>
      <w:ind w:firstLine="567"/>
      <w:jc w:val="both"/>
      <w:outlineLvl w:val="0"/>
    </w:pPr>
    <w:rPr>
      <w:rFonts w:ascii="Times New Roman" w:hAnsi="Times New Roman"/>
      <w:i/>
      <w:iCs/>
      <w:sz w:val="24"/>
      <w:szCs w:val="24"/>
    </w:rPr>
  </w:style>
  <w:style w:type="paragraph" w:styleId="Heading2">
    <w:name w:val="heading 2"/>
    <w:basedOn w:val="Normal"/>
    <w:next w:val="Normal"/>
    <w:link w:val="Heading2Char"/>
    <w:uiPriority w:val="99"/>
    <w:qFormat/>
    <w:pPr>
      <w:keepNext/>
      <w:spacing w:before="120" w:after="120" w:line="360" w:lineRule="exact"/>
      <w:ind w:firstLine="567"/>
      <w:jc w:val="both"/>
      <w:outlineLvl w:val="1"/>
    </w:pPr>
    <w:rPr>
      <w:rFonts w:ascii="Times New Roman" w:hAnsi="Times New Roman"/>
      <w:b/>
      <w:bCs/>
      <w:sz w:val="24"/>
      <w:szCs w:val="24"/>
    </w:rPr>
  </w:style>
  <w:style w:type="paragraph" w:styleId="Heading3">
    <w:name w:val="heading 3"/>
    <w:basedOn w:val="Normal"/>
    <w:next w:val="Normal"/>
    <w:link w:val="Heading3Char"/>
    <w:uiPriority w:val="99"/>
    <w:qFormat/>
    <w:pPr>
      <w:keepNext/>
      <w:keepLines/>
      <w:spacing w:before="200" w:after="120" w:line="360" w:lineRule="exact"/>
      <w:ind w:firstLine="567"/>
      <w:jc w:val="both"/>
      <w:outlineLvl w:val="2"/>
    </w:pPr>
    <w:rPr>
      <w:rFonts w:ascii="Cambria" w:hAnsi="Cambria"/>
      <w:b/>
      <w:bCs/>
      <w:color w:val="4F81BD"/>
      <w:sz w:val="24"/>
      <w:szCs w:val="24"/>
    </w:rPr>
  </w:style>
  <w:style w:type="paragraph" w:styleId="Heading4">
    <w:name w:val="heading 4"/>
    <w:basedOn w:val="Normal"/>
    <w:next w:val="Normal"/>
    <w:link w:val="Heading4Char"/>
    <w:uiPriority w:val="9"/>
    <w:unhideWhenUsed/>
    <w:qFormat/>
    <w:pPr>
      <w:keepNext/>
      <w:keepLines/>
      <w:spacing w:before="200" w:after="0" w:line="240" w:lineRule="auto"/>
      <w:outlineLvl w:val="3"/>
    </w:pPr>
    <w:rPr>
      <w:rFonts w:ascii="Cambria" w:eastAsia="Times New Roman" w:hAnsi="Cambria"/>
      <w:b/>
      <w:bCs/>
      <w:i/>
      <w:iCs/>
      <w:color w:val="4F81B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imes New Roman" w:hAnsi="Times New Roman"/>
      <w:i/>
      <w:iCs/>
      <w:sz w:val="24"/>
      <w:szCs w:val="24"/>
    </w:rPr>
  </w:style>
  <w:style w:type="character" w:customStyle="1" w:styleId="Heading2Char">
    <w:name w:val="Heading 2 Char"/>
    <w:basedOn w:val="DefaultParagraphFont"/>
    <w:link w:val="Heading2"/>
    <w:uiPriority w:val="99"/>
    <w:rPr>
      <w:rFonts w:ascii="Times New Roman" w:hAnsi="Times New Roman"/>
      <w:b/>
      <w:bCs/>
      <w:sz w:val="24"/>
      <w:szCs w:val="24"/>
    </w:rPr>
  </w:style>
  <w:style w:type="character" w:customStyle="1" w:styleId="Heading3Char">
    <w:name w:val="Heading 3 Char"/>
    <w:basedOn w:val="DefaultParagraphFont"/>
    <w:link w:val="Heading3"/>
    <w:uiPriority w:val="99"/>
    <w:rPr>
      <w:rFonts w:ascii="Cambria" w:hAnsi="Cambria"/>
      <w:b/>
      <w:bCs/>
      <w:color w:val="4F81BD"/>
      <w:sz w:val="24"/>
      <w:szCs w:val="24"/>
    </w:rPr>
  </w:style>
  <w:style w:type="character" w:customStyle="1" w:styleId="Heading4Char">
    <w:name w:val="Heading 4 Char"/>
    <w:basedOn w:val="DefaultParagraphFont"/>
    <w:link w:val="Heading4"/>
    <w:uiPriority w:val="9"/>
    <w:rPr>
      <w:rFonts w:ascii="Cambria" w:eastAsia="Times New Roman" w:hAnsi="Cambria"/>
      <w:b/>
      <w:bCs/>
      <w:i/>
      <w:iCs/>
      <w:color w:val="4F81BD"/>
      <w:sz w:val="28"/>
      <w:szCs w:val="28"/>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szCs w:val="22"/>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2"/>
      <w:szCs w:val="22"/>
    </w:rPr>
  </w:style>
  <w:style w:type="paragraph" w:styleId="BalloonText">
    <w:name w:val="Balloon Text"/>
    <w:basedOn w:val="Normal"/>
    <w:link w:val="BalloonTextChar"/>
    <w:unhideWhenUsed/>
    <w:pPr>
      <w:spacing w:after="0" w:line="240" w:lineRule="auto"/>
    </w:pP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PageNumber">
    <w:name w:val="page number"/>
    <w:basedOn w:val="DefaultParagraphFont"/>
    <w:uiPriority w:val="99"/>
  </w:style>
  <w:style w:type="paragraph" w:customStyle="1" w:styleId="CharCharCharCharCharCharCharCharCharCharCharCharChar">
    <w:name w:val="Char Char Char Char Char Char Char Char Char Char Char Char Char"/>
    <w:basedOn w:val="Normal"/>
    <w:semiHidden/>
    <w:pPr>
      <w:spacing w:after="160" w:line="240" w:lineRule="exact"/>
    </w:pPr>
    <w:rPr>
      <w:rFonts w:ascii="Arial" w:eastAsia="Times New Roman" w:hAnsi="Arial"/>
    </w:rPr>
  </w:style>
  <w:style w:type="table" w:styleId="TableGrid">
    <w:name w:val="Table Grid"/>
    <w:basedOn w:val="TableNormal"/>
    <w:uiPriority w:val="99"/>
    <w:rPr>
      <w:rFonts w:ascii="Times New Roman" w:eastAsiaTheme="minorHAnsi" w:hAnsi="Times New Roman" w:cstheme="minorBidi"/>
      <w:sz w:val="28"/>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99"/>
    <w:qFormat/>
    <w:pPr>
      <w:spacing w:before="120" w:after="120" w:line="360" w:lineRule="exact"/>
      <w:ind w:firstLine="567"/>
      <w:jc w:val="center"/>
    </w:pPr>
    <w:rPr>
      <w:rFonts w:ascii="Times New Roman" w:eastAsia="Times New Roman" w:hAnsi="Times New Roman"/>
      <w:b/>
      <w:bCs/>
      <w:sz w:val="34"/>
      <w:szCs w:val="24"/>
    </w:rPr>
  </w:style>
  <w:style w:type="paragraph" w:styleId="BodyText">
    <w:name w:val="Body Text"/>
    <w:basedOn w:val="Normal"/>
    <w:link w:val="BodyTextChar"/>
    <w:uiPriority w:val="1"/>
    <w:qFormat/>
    <w:pPr>
      <w:spacing w:before="120" w:after="120" w:line="360" w:lineRule="exact"/>
      <w:ind w:firstLine="567"/>
      <w:jc w:val="center"/>
    </w:pPr>
    <w:rPr>
      <w:rFonts w:ascii="Times New Roman" w:hAnsi="Times New Roman"/>
      <w:sz w:val="24"/>
      <w:szCs w:val="24"/>
    </w:rPr>
  </w:style>
  <w:style w:type="character" w:customStyle="1" w:styleId="BodyTextChar">
    <w:name w:val="Body Text Char"/>
    <w:basedOn w:val="DefaultParagraphFont"/>
    <w:link w:val="BodyText"/>
    <w:uiPriority w:val="1"/>
    <w:rPr>
      <w:rFonts w:ascii="Times New Roman" w:hAnsi="Times New Roman"/>
      <w:sz w:val="24"/>
      <w:szCs w:val="24"/>
    </w:rPr>
  </w:style>
  <w:style w:type="paragraph" w:styleId="BodyText2">
    <w:name w:val="Body Text 2"/>
    <w:basedOn w:val="Normal"/>
    <w:link w:val="BodyText2Char"/>
    <w:uiPriority w:val="99"/>
    <w:pPr>
      <w:spacing w:before="80" w:after="80" w:line="360" w:lineRule="exact"/>
      <w:ind w:firstLine="567"/>
      <w:jc w:val="both"/>
    </w:pPr>
    <w:rPr>
      <w:rFonts w:ascii="Times New Roman" w:hAnsi="Times New Roman"/>
      <w:sz w:val="24"/>
      <w:szCs w:val="24"/>
    </w:rPr>
  </w:style>
  <w:style w:type="character" w:customStyle="1" w:styleId="BodyText2Char">
    <w:name w:val="Body Text 2 Char"/>
    <w:basedOn w:val="DefaultParagraphFont"/>
    <w:link w:val="BodyText2"/>
    <w:uiPriority w:val="99"/>
    <w:rPr>
      <w:rFonts w:ascii="Times New Roman" w:hAnsi="Times New Roman"/>
      <w:sz w:val="24"/>
      <w:szCs w:val="24"/>
    </w:rPr>
  </w:style>
  <w:style w:type="paragraph" w:styleId="BodyTextIndent">
    <w:name w:val="Body Text Indent"/>
    <w:basedOn w:val="Normal"/>
    <w:link w:val="BodyTextIndentChar"/>
    <w:uiPriority w:val="99"/>
    <w:pPr>
      <w:spacing w:before="120" w:after="120" w:line="400" w:lineRule="exact"/>
      <w:ind w:firstLine="720"/>
      <w:jc w:val="both"/>
    </w:pPr>
    <w:rPr>
      <w:rFonts w:ascii="Times New Roman" w:hAnsi="Times New Roman"/>
      <w:b/>
      <w:bCs/>
      <w:sz w:val="24"/>
      <w:szCs w:val="24"/>
    </w:rPr>
  </w:style>
  <w:style w:type="character" w:customStyle="1" w:styleId="BodyTextIndentChar">
    <w:name w:val="Body Text Indent Char"/>
    <w:basedOn w:val="DefaultParagraphFont"/>
    <w:link w:val="BodyTextIndent"/>
    <w:uiPriority w:val="99"/>
    <w:rPr>
      <w:rFonts w:ascii="Times New Roman" w:hAnsi="Times New Roman"/>
      <w:b/>
      <w:bCs/>
      <w:sz w:val="24"/>
      <w:szCs w:val="24"/>
    </w:rPr>
  </w:style>
  <w:style w:type="character" w:styleId="Strong">
    <w:name w:val="Strong"/>
    <w:uiPriority w:val="22"/>
    <w:qFormat/>
    <w:rPr>
      <w:rFonts w:cs="Times New Roman"/>
      <w:b/>
      <w:bCs/>
    </w:rPr>
  </w:style>
  <w:style w:type="character" w:styleId="Emphasis">
    <w:name w:val="Emphasis"/>
    <w:uiPriority w:val="99"/>
    <w:qFormat/>
    <w:rPr>
      <w:rFonts w:cs="Times New Roman"/>
      <w:i/>
      <w:iCs/>
    </w:rPr>
  </w:style>
  <w:style w:type="paragraph" w:customStyle="1" w:styleId="Heading41">
    <w:name w:val="Heading 41"/>
    <w:basedOn w:val="Normal"/>
    <w:uiPriority w:val="99"/>
    <w:pPr>
      <w:spacing w:before="120" w:after="60" w:line="360" w:lineRule="exact"/>
      <w:ind w:firstLine="720"/>
      <w:jc w:val="both"/>
    </w:pPr>
    <w:rPr>
      <w:rFonts w:ascii="Times New Roman" w:eastAsia="Times New Roman" w:hAnsi="Times New Roman"/>
      <w:color w:val="000000"/>
      <w:sz w:val="28"/>
      <w:szCs w:val="24"/>
    </w:rPr>
  </w:style>
  <w:style w:type="paragraph" w:styleId="BodyText3">
    <w:name w:val="Body Text 3"/>
    <w:basedOn w:val="Normal"/>
    <w:link w:val="BodyText3Char"/>
    <w:uiPriority w:val="99"/>
    <w:pPr>
      <w:spacing w:before="120" w:after="120" w:line="360" w:lineRule="exact"/>
      <w:ind w:firstLine="567"/>
      <w:jc w:val="both"/>
    </w:pPr>
    <w:rPr>
      <w:rFonts w:ascii="Times New Roman" w:hAnsi="Times New Roman"/>
      <w:sz w:val="16"/>
      <w:szCs w:val="16"/>
    </w:rPr>
  </w:style>
  <w:style w:type="character" w:customStyle="1" w:styleId="BodyText3Char">
    <w:name w:val="Body Text 3 Char"/>
    <w:basedOn w:val="DefaultParagraphFont"/>
    <w:link w:val="BodyText3"/>
    <w:uiPriority w:val="99"/>
    <w:rPr>
      <w:rFonts w:ascii="Times New Roman" w:hAnsi="Times New Roman"/>
      <w:sz w:val="16"/>
      <w:szCs w:val="16"/>
    </w:rPr>
  </w:style>
  <w:style w:type="character" w:customStyle="1" w:styleId="apple-converted-space">
    <w:name w:val="apple-converted-space"/>
    <w:uiPriority w:val="99"/>
    <w:rPr>
      <w:rFonts w:cs="Times New Roman"/>
    </w:rPr>
  </w:style>
  <w:style w:type="character" w:customStyle="1" w:styleId="NormalWebChar">
    <w:name w:val="Normal (Web) Char"/>
    <w:link w:val="NormalWeb"/>
    <w:uiPriority w:val="99"/>
    <w:locked/>
    <w:rPr>
      <w:sz w:val="24"/>
      <w:szCs w:val="24"/>
    </w:rPr>
  </w:style>
  <w:style w:type="paragraph" w:styleId="NormalWeb">
    <w:name w:val="Normal (Web)"/>
    <w:basedOn w:val="Normal"/>
    <w:link w:val="NormalWebChar"/>
    <w:uiPriority w:val="99"/>
    <w:qFormat/>
    <w:pPr>
      <w:spacing w:before="100" w:beforeAutospacing="1" w:after="100" w:afterAutospacing="1" w:line="240" w:lineRule="auto"/>
    </w:pPr>
    <w:rPr>
      <w:sz w:val="24"/>
      <w:szCs w:val="24"/>
    </w:rPr>
  </w:style>
  <w:style w:type="character" w:styleId="CommentReference">
    <w:name w:val="annotation reference"/>
    <w:uiPriority w:val="99"/>
    <w:semiHidden/>
    <w:rPr>
      <w:rFonts w:cs="Times New Roman"/>
      <w:sz w:val="16"/>
      <w:szCs w:val="16"/>
    </w:rPr>
  </w:style>
  <w:style w:type="paragraph" w:customStyle="1" w:styleId="CharCharCharChar">
    <w:name w:val="Char Char Char Char"/>
    <w:basedOn w:val="Normal"/>
    <w:pPr>
      <w:spacing w:after="160" w:line="240" w:lineRule="exact"/>
    </w:pPr>
    <w:rPr>
      <w:rFonts w:ascii="Verdana" w:eastAsia="Times New Roman" w:hAnsi="Verdana"/>
      <w:sz w:val="20"/>
      <w:szCs w:val="20"/>
    </w:rPr>
  </w:style>
  <w:style w:type="paragraph" w:customStyle="1" w:styleId="Char">
    <w:name w:val="Char"/>
    <w:basedOn w:val="Normal"/>
    <w:autoRedefin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FollowedHyperlink">
    <w:name w:val="FollowedHyperlink"/>
    <w:uiPriority w:val="99"/>
    <w:semiHidden/>
    <w:unhideWhenUsed/>
    <w:rPr>
      <w:color w:val="800080"/>
      <w:u w:val="single"/>
    </w:rPr>
  </w:style>
  <w:style w:type="paragraph" w:customStyle="1" w:styleId="font5">
    <w:name w:val="font5"/>
    <w:basedOn w:val="Normal"/>
    <w:pPr>
      <w:spacing w:before="100" w:beforeAutospacing="1" w:after="100" w:afterAutospacing="1" w:line="240" w:lineRule="auto"/>
    </w:pPr>
    <w:rPr>
      <w:rFonts w:ascii="Times New Roman" w:eastAsia="Times New Roman" w:hAnsi="Times New Roman"/>
      <w:b/>
      <w:bCs/>
      <w:sz w:val="32"/>
      <w:szCs w:val="32"/>
    </w:rPr>
  </w:style>
  <w:style w:type="paragraph" w:customStyle="1" w:styleId="font6">
    <w:name w:val="font6"/>
    <w:basedOn w:val="Normal"/>
    <w:pPr>
      <w:spacing w:before="100" w:beforeAutospacing="1" w:after="100" w:afterAutospacing="1" w:line="240" w:lineRule="auto"/>
    </w:pPr>
    <w:rPr>
      <w:rFonts w:ascii="Times New Roman" w:eastAsia="Times New Roman" w:hAnsi="Times New Roman"/>
      <w:sz w:val="28"/>
      <w:szCs w:val="28"/>
    </w:rPr>
  </w:style>
  <w:style w:type="paragraph" w:customStyle="1" w:styleId="font7">
    <w:name w:val="font7"/>
    <w:basedOn w:val="Normal"/>
    <w:pPr>
      <w:spacing w:before="100" w:beforeAutospacing="1" w:after="100" w:afterAutospacing="1" w:line="240" w:lineRule="auto"/>
    </w:pPr>
    <w:rPr>
      <w:rFonts w:ascii="Times New Roman" w:eastAsia="Times New Roman" w:hAnsi="Times New Roman"/>
      <w:b/>
      <w:bCs/>
      <w:sz w:val="32"/>
      <w:szCs w:val="32"/>
    </w:rPr>
  </w:style>
  <w:style w:type="paragraph" w:customStyle="1" w:styleId="xl224">
    <w:name w:val="xl224"/>
    <w:basedOn w:val="Normal"/>
    <w:pP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25">
    <w:name w:val="xl225"/>
    <w:basedOn w:val="Normal"/>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26">
    <w:name w:val="xl226"/>
    <w:basedOn w:val="Normal"/>
    <w:pPr>
      <w:spacing w:before="100" w:beforeAutospacing="1" w:after="100" w:afterAutospacing="1" w:line="240" w:lineRule="auto"/>
      <w:jc w:val="right"/>
      <w:textAlignment w:val="center"/>
    </w:pPr>
    <w:rPr>
      <w:rFonts w:ascii="Times New Roman" w:eastAsia="Times New Roman" w:hAnsi="Times New Roman"/>
      <w:b/>
      <w:bCs/>
      <w:sz w:val="32"/>
      <w:szCs w:val="32"/>
    </w:rPr>
  </w:style>
  <w:style w:type="paragraph" w:customStyle="1" w:styleId="xl227">
    <w:name w:val="xl227"/>
    <w:basedOn w:val="Normal"/>
    <w:pPr>
      <w:spacing w:before="100" w:beforeAutospacing="1" w:after="100" w:afterAutospacing="1" w:line="240" w:lineRule="auto"/>
      <w:jc w:val="right"/>
      <w:textAlignment w:val="center"/>
    </w:pPr>
    <w:rPr>
      <w:rFonts w:ascii="Times New Roman" w:eastAsia="Times New Roman" w:hAnsi="Times New Roman"/>
      <w:sz w:val="32"/>
      <w:szCs w:val="32"/>
    </w:rPr>
  </w:style>
  <w:style w:type="paragraph" w:customStyle="1" w:styleId="xl228">
    <w:name w:val="xl228"/>
    <w:basedOn w:val="Normal"/>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29">
    <w:name w:val="xl229"/>
    <w:basedOn w:val="Normal"/>
    <w:pPr>
      <w:spacing w:before="100" w:beforeAutospacing="1" w:after="100" w:afterAutospacing="1" w:line="240" w:lineRule="auto"/>
      <w:textAlignment w:val="center"/>
    </w:pPr>
    <w:rPr>
      <w:rFonts w:ascii="Times New Roman" w:eastAsia="Times New Roman" w:hAnsi="Times New Roman"/>
      <w:color w:val="FFFFFF"/>
      <w:sz w:val="28"/>
      <w:szCs w:val="28"/>
    </w:rPr>
  </w:style>
  <w:style w:type="paragraph" w:customStyle="1" w:styleId="xl230">
    <w:name w:val="xl23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1">
    <w:name w:val="xl231"/>
    <w:basedOn w:val="Normal"/>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2">
    <w:name w:val="xl232"/>
    <w:basedOn w:val="Normal"/>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3">
    <w:name w:val="xl233"/>
    <w:basedOn w:val="Normal"/>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4">
    <w:name w:val="xl234"/>
    <w:basedOn w:val="Normal"/>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5">
    <w:name w:val="xl235"/>
    <w:basedOn w:val="Normal"/>
    <w:pP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36">
    <w:name w:val="xl236"/>
    <w:basedOn w:val="Normal"/>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7">
    <w:name w:val="xl23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8">
    <w:name w:val="xl23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9">
    <w:name w:val="xl23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0">
    <w:name w:val="xl24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1">
    <w:name w:val="xl24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42">
    <w:name w:val="xl24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3">
    <w:name w:val="xl24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44">
    <w:name w:val="xl24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245">
    <w:name w:val="xl245"/>
    <w:basedOn w:val="Normal"/>
    <w:pPr>
      <w:spacing w:before="100" w:beforeAutospacing="1" w:after="100" w:afterAutospacing="1" w:line="240" w:lineRule="auto"/>
      <w:textAlignment w:val="center"/>
    </w:pPr>
    <w:rPr>
      <w:rFonts w:ascii="Times New Roman" w:eastAsia="Times New Roman" w:hAnsi="Times New Roman"/>
      <w:b/>
      <w:bCs/>
      <w:sz w:val="32"/>
      <w:szCs w:val="32"/>
    </w:rPr>
  </w:style>
  <w:style w:type="paragraph" w:customStyle="1" w:styleId="xl246">
    <w:name w:val="xl24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7">
    <w:name w:val="xl24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8">
    <w:name w:val="xl24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9">
    <w:name w:val="xl24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50">
    <w:name w:val="xl25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8"/>
      <w:szCs w:val="28"/>
    </w:rPr>
  </w:style>
  <w:style w:type="paragraph" w:customStyle="1" w:styleId="xl251">
    <w:name w:val="xl25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sz w:val="28"/>
      <w:szCs w:val="28"/>
    </w:rPr>
  </w:style>
  <w:style w:type="paragraph" w:customStyle="1" w:styleId="xl252">
    <w:name w:val="xl25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53">
    <w:name w:val="xl25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4">
    <w:name w:val="xl25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55">
    <w:name w:val="xl25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56">
    <w:name w:val="xl256"/>
    <w:basedOn w:val="Normal"/>
    <w:pPr>
      <w:spacing w:before="100" w:beforeAutospacing="1" w:after="100" w:afterAutospacing="1" w:line="240" w:lineRule="auto"/>
      <w:textAlignment w:val="center"/>
    </w:pPr>
    <w:rPr>
      <w:rFonts w:ascii="Times New Roman" w:eastAsia="Times New Roman" w:hAnsi="Times New Roman"/>
      <w:b/>
      <w:bCs/>
      <w:i/>
      <w:iCs/>
      <w:sz w:val="32"/>
      <w:szCs w:val="32"/>
    </w:rPr>
  </w:style>
  <w:style w:type="paragraph" w:customStyle="1" w:styleId="xl257">
    <w:name w:val="xl257"/>
    <w:basedOn w:val="Normal"/>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58">
    <w:name w:val="xl25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9">
    <w:name w:val="xl259"/>
    <w:basedOn w:val="Normal"/>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0">
    <w:name w:val="xl26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61">
    <w:name w:val="xl26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62">
    <w:name w:val="xl26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63">
    <w:name w:val="xl26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264">
    <w:name w:val="xl26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rPr>
  </w:style>
  <w:style w:type="paragraph" w:customStyle="1" w:styleId="xl265">
    <w:name w:val="xl26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66">
    <w:name w:val="xl26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0"/>
      <w:szCs w:val="20"/>
    </w:rPr>
  </w:style>
  <w:style w:type="paragraph" w:customStyle="1" w:styleId="xl267">
    <w:name w:val="xl26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8"/>
      <w:szCs w:val="28"/>
    </w:rPr>
  </w:style>
  <w:style w:type="paragraph" w:customStyle="1" w:styleId="xl268">
    <w:name w:val="xl268"/>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9">
    <w:name w:val="xl269"/>
    <w:basedOn w:val="Normal"/>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0">
    <w:name w:val="xl270"/>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1">
    <w:name w:val="xl271"/>
    <w:basedOn w:val="Normal"/>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2">
    <w:name w:val="xl272"/>
    <w:basedOn w:val="Normal"/>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3">
    <w:name w:val="xl273"/>
    <w:basedOn w:val="Normal"/>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4">
    <w:name w:val="xl274"/>
    <w:basedOn w:val="Normal"/>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5">
    <w:name w:val="xl275"/>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6">
    <w:name w:val="xl276"/>
    <w:basedOn w:val="Normal"/>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7">
    <w:name w:val="xl277"/>
    <w:basedOn w:val="Normal"/>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8">
    <w:name w:val="xl278"/>
    <w:basedOn w:val="Normal"/>
    <w:pPr>
      <w:spacing w:before="100" w:beforeAutospacing="1" w:after="100" w:afterAutospacing="1" w:line="240" w:lineRule="auto"/>
      <w:jc w:val="right"/>
      <w:textAlignment w:val="center"/>
    </w:pPr>
    <w:rPr>
      <w:rFonts w:ascii="Times New Roman" w:eastAsia="Times New Roman" w:hAnsi="Times New Roman"/>
      <w:b/>
      <w:bCs/>
      <w:i/>
      <w:iCs/>
      <w:sz w:val="32"/>
      <w:szCs w:val="32"/>
    </w:rPr>
  </w:style>
  <w:style w:type="paragraph" w:customStyle="1" w:styleId="xl279">
    <w:name w:val="xl279"/>
    <w:basedOn w:val="Normal"/>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0">
    <w:name w:val="xl280"/>
    <w:basedOn w:val="Normal"/>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1">
    <w:name w:val="xl281"/>
    <w:basedOn w:val="Normal"/>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2">
    <w:name w:val="xl282"/>
    <w:basedOn w:val="Normal"/>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3">
    <w:name w:val="xl283"/>
    <w:basedOn w:val="Normal"/>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i/>
      <w:iCs/>
      <w:sz w:val="32"/>
      <w:szCs w:val="32"/>
    </w:rPr>
  </w:style>
  <w:style w:type="paragraph" w:customStyle="1" w:styleId="xl284">
    <w:name w:val="xl284"/>
    <w:basedOn w:val="Normal"/>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5">
    <w:name w:val="xl285"/>
    <w:basedOn w:val="Normal"/>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6">
    <w:name w:val="xl286"/>
    <w:basedOn w:val="Normal"/>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7">
    <w:name w:val="xl287"/>
    <w:basedOn w:val="Normal"/>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8">
    <w:name w:val="xl288"/>
    <w:basedOn w:val="Normal"/>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89">
    <w:name w:val="xl289"/>
    <w:basedOn w:val="Normal"/>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90">
    <w:name w:val="xl290"/>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91">
    <w:name w:val="xl291"/>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semiHidden/>
    <w:pPr>
      <w:spacing w:after="160" w:line="240" w:lineRule="exact"/>
    </w:pPr>
    <w:rPr>
      <w:rFonts w:ascii="Arial" w:eastAsia="Times New Roman" w:hAnsi="Arial"/>
    </w:rPr>
  </w:style>
  <w:style w:type="character" w:customStyle="1" w:styleId="5yl5">
    <w:name w:val="_5yl5"/>
  </w:style>
  <w:style w:type="paragraph" w:customStyle="1" w:styleId="Default">
    <w:name w:val="Default"/>
    <w:pPr>
      <w:autoSpaceDE w:val="0"/>
      <w:autoSpaceDN w:val="0"/>
      <w:adjustRightInd w:val="0"/>
    </w:pPr>
    <w:rPr>
      <w:rFonts w:ascii="Times New Roman" w:eastAsia="Arial" w:hAnsi="Times New Roman"/>
      <w:color w:val="000000"/>
      <w:sz w:val="24"/>
      <w:szCs w:val="24"/>
      <w:lang w:val="vi-VN"/>
    </w:rPr>
  </w:style>
  <w:style w:type="paragraph" w:styleId="NoSpacing">
    <w:name w:val="No Spacing"/>
    <w:qFormat/>
    <w:rPr>
      <w:rFonts w:ascii="Times New Roman" w:eastAsia="Times New Roman" w:hAnsi="Times New Roman"/>
    </w:rPr>
  </w:style>
  <w:style w:type="paragraph" w:styleId="BodyTextIndent3">
    <w:name w:val="Body Text Indent 3"/>
    <w:basedOn w:val="Normal"/>
    <w:link w:val="BodyTextIndent3Char"/>
    <w:uiPriority w:val="99"/>
    <w:semiHidden/>
    <w:unhideWhenUsed/>
    <w:pPr>
      <w:spacing w:before="120" w:after="120" w:line="360" w:lineRule="exact"/>
      <w:ind w:left="360" w:firstLine="567"/>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semiHidden/>
    <w:rPr>
      <w:rFonts w:ascii="Times New Roman" w:eastAsia="Times New Roman" w:hAnsi="Times New Roman"/>
      <w:sz w:val="16"/>
      <w:szCs w:val="16"/>
    </w:rPr>
  </w:style>
  <w:style w:type="paragraph" w:customStyle="1" w:styleId="LO-normal">
    <w:name w:val="LO-normal"/>
    <w:basedOn w:val="Normal"/>
    <w:pPr>
      <w:suppressAutoHyphens/>
      <w:spacing w:before="280" w:after="280" w:line="240" w:lineRule="auto"/>
    </w:pPr>
    <w:rPr>
      <w:rFonts w:ascii="Times New Roman" w:eastAsia="SimSun" w:hAnsi="Times New Roman"/>
      <w:color w:val="000000"/>
      <w:kern w:val="1"/>
      <w:sz w:val="24"/>
      <w:szCs w:val="24"/>
      <w:lang w:eastAsia="zh-CN"/>
    </w:rPr>
  </w:style>
  <w:style w:type="character" w:customStyle="1" w:styleId="Bodytext20">
    <w:name w:val="Body text (2)_"/>
    <w:link w:val="Bodytext21"/>
    <w:rPr>
      <w:rFonts w:ascii="Times New Roman" w:hAnsi="Times New Roman"/>
      <w:sz w:val="26"/>
      <w:szCs w:val="26"/>
      <w:shd w:val="clear" w:color="auto" w:fill="FFFFFF"/>
    </w:rPr>
  </w:style>
  <w:style w:type="paragraph" w:customStyle="1" w:styleId="Bodytext21">
    <w:name w:val="Body text (2)1"/>
    <w:basedOn w:val="Normal"/>
    <w:link w:val="Bodytext20"/>
    <w:pPr>
      <w:widowControl w:val="0"/>
      <w:shd w:val="clear" w:color="auto" w:fill="FFFFFF"/>
      <w:spacing w:before="180" w:after="60" w:line="360" w:lineRule="exact"/>
      <w:ind w:hanging="360"/>
      <w:jc w:val="both"/>
    </w:pPr>
    <w:rPr>
      <w:rFonts w:ascii="Times New Roman" w:hAnsi="Times New Roman"/>
      <w:sz w:val="26"/>
      <w:szCs w:val="26"/>
    </w:rPr>
  </w:style>
  <w:style w:type="character" w:customStyle="1" w:styleId="ChthchnhExact">
    <w:name w:val="Chú thích ảnh Exact"/>
    <w:link w:val="Chthchnh"/>
    <w:rPr>
      <w:b/>
      <w:bCs/>
      <w:spacing w:val="11"/>
      <w:sz w:val="22"/>
      <w:szCs w:val="22"/>
      <w:shd w:val="clear" w:color="auto" w:fill="FFFFFF"/>
    </w:rPr>
  </w:style>
  <w:style w:type="paragraph" w:customStyle="1" w:styleId="Chthchnh">
    <w:name w:val="Chú thích ảnh"/>
    <w:basedOn w:val="Normal"/>
    <w:link w:val="ChthchnhExact"/>
    <w:pPr>
      <w:widowControl w:val="0"/>
      <w:shd w:val="clear" w:color="auto" w:fill="FFFFFF"/>
      <w:spacing w:after="0" w:line="0" w:lineRule="atLeast"/>
    </w:pPr>
    <w:rPr>
      <w:b/>
      <w:bCs/>
      <w:spacing w:val="11"/>
    </w:rPr>
  </w:style>
  <w:style w:type="paragraph" w:customStyle="1" w:styleId="DefaultStyle">
    <w:name w:val="Default Style"/>
    <w:pPr>
      <w:suppressAutoHyphens/>
      <w:spacing w:after="200" w:line="276" w:lineRule="auto"/>
    </w:pPr>
    <w:rPr>
      <w:rFonts w:ascii="Times New Roman" w:eastAsia="Times New Roman" w:hAnsi="Times New Roman"/>
      <w:lang w:eastAsia="hi-IN" w:bidi="hi-IN"/>
    </w:rPr>
  </w:style>
  <w:style w:type="character" w:customStyle="1" w:styleId="Bodytext2Bold7">
    <w:name w:val="Body text (2) + Bold7"/>
    <w:uiPriority w:val="99"/>
    <w:rPr>
      <w:rFonts w:ascii="Times New Roman" w:hAnsi="Times New Roman" w:cs="Times New Roman"/>
      <w:b/>
      <w:bCs/>
      <w:sz w:val="26"/>
      <w:szCs w:val="26"/>
      <w:u w:val="none"/>
      <w:shd w:val="clear" w:color="auto" w:fill="FFFFFF"/>
    </w:rPr>
  </w:style>
  <w:style w:type="paragraph" w:customStyle="1" w:styleId="Bodytext22">
    <w:name w:val="Body text (2)"/>
    <w:basedOn w:val="Normal"/>
    <w:pPr>
      <w:widowControl w:val="0"/>
      <w:shd w:val="clear" w:color="auto" w:fill="FFFFFF"/>
      <w:spacing w:before="600" w:after="480" w:line="240" w:lineRule="atLeast"/>
      <w:jc w:val="center"/>
    </w:pPr>
    <w:rPr>
      <w:rFonts w:ascii="Times New Roman" w:eastAsia="Arial Unicode MS" w:hAnsi="Times New Roman"/>
      <w:sz w:val="26"/>
      <w:szCs w:val="26"/>
      <w:lang w:val="vi-VN"/>
    </w:rPr>
  </w:style>
  <w:style w:type="character" w:customStyle="1" w:styleId="Bodytext0">
    <w:name w:val="Body text_"/>
    <w:link w:val="BodyText1"/>
    <w:rPr>
      <w:rFonts w:ascii="Times New Roman" w:eastAsia="Times New Roman" w:hAnsi="Times New Roman"/>
      <w:sz w:val="26"/>
      <w:szCs w:val="26"/>
      <w:shd w:val="clear" w:color="auto" w:fill="FFFFFF"/>
    </w:rPr>
  </w:style>
  <w:style w:type="paragraph" w:customStyle="1" w:styleId="BodyText1">
    <w:name w:val="Body Text1"/>
    <w:basedOn w:val="Normal"/>
    <w:link w:val="Bodytext0"/>
    <w:qFormat/>
    <w:pPr>
      <w:widowControl w:val="0"/>
      <w:shd w:val="clear" w:color="auto" w:fill="FFFFFF"/>
      <w:spacing w:after="80" w:line="257" w:lineRule="auto"/>
      <w:ind w:firstLine="400"/>
      <w:jc w:val="both"/>
    </w:pPr>
    <w:rPr>
      <w:rFonts w:ascii="Times New Roman" w:eastAsia="Times New Roman" w:hAnsi="Times New Roman"/>
      <w:sz w:val="26"/>
      <w:szCs w:val="26"/>
    </w:rPr>
  </w:style>
  <w:style w:type="paragraph" w:customStyle="1" w:styleId="Bodytext10">
    <w:name w:val="Body text1"/>
    <w:basedOn w:val="Normal"/>
    <w:uiPriority w:val="99"/>
    <w:pPr>
      <w:widowControl w:val="0"/>
      <w:shd w:val="clear" w:color="auto" w:fill="FFFFFF"/>
      <w:spacing w:before="660" w:after="60" w:line="320" w:lineRule="exact"/>
      <w:jc w:val="both"/>
    </w:pPr>
    <w:rPr>
      <w:rFonts w:ascii="Times New Roman" w:eastAsia="Times New Roman" w:hAnsi="Times New Roman"/>
      <w:sz w:val="28"/>
      <w:szCs w:val="26"/>
    </w:rPr>
  </w:style>
  <w:style w:type="character" w:customStyle="1" w:styleId="Heading10">
    <w:name w:val="Heading #1_"/>
    <w:link w:val="Heading11"/>
    <w:rPr>
      <w:rFonts w:ascii="Times New Roman" w:eastAsia="Times New Roman" w:hAnsi="Times New Roman"/>
      <w:b/>
      <w:bCs/>
      <w:sz w:val="26"/>
      <w:szCs w:val="26"/>
      <w:shd w:val="clear" w:color="auto" w:fill="FFFFFF"/>
    </w:rPr>
  </w:style>
  <w:style w:type="paragraph" w:customStyle="1" w:styleId="Heading11">
    <w:name w:val="Heading #1"/>
    <w:basedOn w:val="Normal"/>
    <w:link w:val="Heading10"/>
    <w:pPr>
      <w:widowControl w:val="0"/>
      <w:shd w:val="clear" w:color="auto" w:fill="FFFFFF"/>
      <w:spacing w:after="100" w:line="259" w:lineRule="auto"/>
      <w:ind w:firstLine="740"/>
      <w:jc w:val="both"/>
      <w:outlineLvl w:val="0"/>
    </w:pPr>
    <w:rPr>
      <w:rFonts w:ascii="Times New Roman" w:eastAsia="Times New Roman" w:hAnsi="Times New Roman"/>
      <w:b/>
      <w:bCs/>
      <w:sz w:val="26"/>
      <w:szCs w:val="26"/>
    </w:rPr>
  </w:style>
  <w:style w:type="character" w:customStyle="1" w:styleId="BodyTextChar1">
    <w:name w:val="Body Text Char1"/>
    <w:uiPriority w:val="99"/>
    <w:rPr>
      <w:rFonts w:cs="Times New Roman"/>
      <w:sz w:val="26"/>
      <w:szCs w:val="26"/>
      <w:shd w:val="clear" w:color="auto" w:fill="FFFFFF"/>
    </w:rPr>
  </w:style>
  <w:style w:type="paragraph" w:styleId="CommentText">
    <w:name w:val="annotation text"/>
    <w:basedOn w:val="Normal"/>
    <w:link w:val="CommentTextChar"/>
    <w:uiPriority w:val="99"/>
    <w:semiHidden/>
    <w:unhideWhenUsed/>
    <w:pPr>
      <w:spacing w:before="120" w:after="120" w:line="240" w:lineRule="auto"/>
      <w:ind w:firstLine="567"/>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b/>
      <w:bCs/>
    </w:rPr>
  </w:style>
  <w:style w:type="paragraph" w:styleId="FootnoteText">
    <w:name w:val="footnote text"/>
    <w:basedOn w:val="Normal"/>
    <w:link w:val="FootnoteTextChar"/>
    <w:uiPriority w:val="99"/>
    <w:unhideWhenUsed/>
    <w:pPr>
      <w:spacing w:after="0" w:line="240" w:lineRule="auto"/>
      <w:ind w:firstLine="567"/>
      <w:jc w:val="both"/>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rPr>
  </w:style>
  <w:style w:type="character" w:styleId="FootnoteReference">
    <w:name w:val="footnote reference"/>
    <w:uiPriority w:val="99"/>
    <w:unhideWhenUsed/>
    <w:rPr>
      <w:vertAlign w:val="superscript"/>
    </w:rPr>
  </w:style>
  <w:style w:type="paragraph" w:styleId="TOCHeading">
    <w:name w:val="TOC Heading"/>
    <w:basedOn w:val="Heading1"/>
    <w:next w:val="Normal"/>
    <w:uiPriority w:val="39"/>
    <w:unhideWhenUsed/>
    <w:qFormat/>
    <w:pPr>
      <w:keepLines/>
      <w:spacing w:before="240" w:after="0" w:line="259" w:lineRule="auto"/>
      <w:ind w:firstLine="0"/>
      <w:jc w:val="left"/>
      <w:outlineLvl w:val="9"/>
    </w:pPr>
    <w:rPr>
      <w:rFonts w:ascii="Cambria" w:eastAsia="Times New Roman" w:hAnsi="Cambria"/>
      <w:i w:val="0"/>
      <w:iCs w:val="0"/>
      <w:color w:val="365F91"/>
      <w:sz w:val="32"/>
      <w:szCs w:val="32"/>
    </w:rPr>
  </w:style>
  <w:style w:type="paragraph" w:customStyle="1" w:styleId="ContentforFigures">
    <w:name w:val="Content for Figures"/>
    <w:basedOn w:val="TableofFigures"/>
    <w:qFormat/>
    <w:pPr>
      <w:tabs>
        <w:tab w:val="right" w:leader="dot" w:pos="9307"/>
      </w:tabs>
      <w:spacing w:before="60" w:after="60" w:line="276" w:lineRule="auto"/>
      <w:ind w:firstLine="0"/>
      <w:jc w:val="left"/>
    </w:pPr>
    <w:rPr>
      <w:noProof/>
      <w:sz w:val="27"/>
      <w:szCs w:val="22"/>
    </w:rPr>
  </w:style>
  <w:style w:type="paragraph" w:styleId="TableofFigures">
    <w:name w:val="table of figures"/>
    <w:basedOn w:val="Normal"/>
    <w:next w:val="Normal"/>
    <w:uiPriority w:val="99"/>
    <w:semiHidden/>
    <w:unhideWhenUsed/>
    <w:pPr>
      <w:spacing w:before="120" w:after="0" w:line="360" w:lineRule="exact"/>
      <w:ind w:firstLine="567"/>
      <w:jc w:val="both"/>
    </w:pPr>
    <w:rPr>
      <w:rFonts w:ascii="Times New Roman" w:eastAsia="Times New Roman" w:hAnsi="Times New Roman"/>
      <w:sz w:val="24"/>
      <w:szCs w:val="24"/>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80">
    <w:name w:val="xl80"/>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sz w:val="24"/>
      <w:szCs w:val="24"/>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88">
    <w:name w:val="xl88"/>
    <w:basedOn w:val="Normal"/>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24"/>
      <w:szCs w:val="24"/>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90">
    <w:name w:val="xl90"/>
    <w:basedOn w:val="Normal"/>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1">
    <w:name w:val="xl91"/>
    <w:basedOn w:val="Normal"/>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2">
    <w:name w:val="xl92"/>
    <w:basedOn w:val="Normal"/>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3">
    <w:name w:val="xl93"/>
    <w:basedOn w:val="Normal"/>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4">
    <w:name w:val="xl94"/>
    <w:basedOn w:val="Normal"/>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7832">
      <w:bodyDiv w:val="1"/>
      <w:marLeft w:val="0"/>
      <w:marRight w:val="0"/>
      <w:marTop w:val="0"/>
      <w:marBottom w:val="0"/>
      <w:divBdr>
        <w:top w:val="none" w:sz="0" w:space="0" w:color="auto"/>
        <w:left w:val="none" w:sz="0" w:space="0" w:color="auto"/>
        <w:bottom w:val="none" w:sz="0" w:space="0" w:color="auto"/>
        <w:right w:val="none" w:sz="0" w:space="0" w:color="auto"/>
      </w:divBdr>
    </w:div>
    <w:div w:id="108667244">
      <w:bodyDiv w:val="1"/>
      <w:marLeft w:val="0"/>
      <w:marRight w:val="0"/>
      <w:marTop w:val="0"/>
      <w:marBottom w:val="0"/>
      <w:divBdr>
        <w:top w:val="none" w:sz="0" w:space="0" w:color="auto"/>
        <w:left w:val="none" w:sz="0" w:space="0" w:color="auto"/>
        <w:bottom w:val="none" w:sz="0" w:space="0" w:color="auto"/>
        <w:right w:val="none" w:sz="0" w:space="0" w:color="auto"/>
      </w:divBdr>
    </w:div>
    <w:div w:id="120005480">
      <w:bodyDiv w:val="1"/>
      <w:marLeft w:val="0"/>
      <w:marRight w:val="0"/>
      <w:marTop w:val="0"/>
      <w:marBottom w:val="0"/>
      <w:divBdr>
        <w:top w:val="none" w:sz="0" w:space="0" w:color="auto"/>
        <w:left w:val="none" w:sz="0" w:space="0" w:color="auto"/>
        <w:bottom w:val="none" w:sz="0" w:space="0" w:color="auto"/>
        <w:right w:val="none" w:sz="0" w:space="0" w:color="auto"/>
      </w:divBdr>
    </w:div>
    <w:div w:id="196819708">
      <w:bodyDiv w:val="1"/>
      <w:marLeft w:val="0"/>
      <w:marRight w:val="0"/>
      <w:marTop w:val="0"/>
      <w:marBottom w:val="0"/>
      <w:divBdr>
        <w:top w:val="none" w:sz="0" w:space="0" w:color="auto"/>
        <w:left w:val="none" w:sz="0" w:space="0" w:color="auto"/>
        <w:bottom w:val="none" w:sz="0" w:space="0" w:color="auto"/>
        <w:right w:val="none" w:sz="0" w:space="0" w:color="auto"/>
      </w:divBdr>
    </w:div>
    <w:div w:id="220332510">
      <w:bodyDiv w:val="1"/>
      <w:marLeft w:val="0"/>
      <w:marRight w:val="0"/>
      <w:marTop w:val="0"/>
      <w:marBottom w:val="0"/>
      <w:divBdr>
        <w:top w:val="none" w:sz="0" w:space="0" w:color="auto"/>
        <w:left w:val="none" w:sz="0" w:space="0" w:color="auto"/>
        <w:bottom w:val="none" w:sz="0" w:space="0" w:color="auto"/>
        <w:right w:val="none" w:sz="0" w:space="0" w:color="auto"/>
      </w:divBdr>
    </w:div>
    <w:div w:id="254675355">
      <w:bodyDiv w:val="1"/>
      <w:marLeft w:val="0"/>
      <w:marRight w:val="0"/>
      <w:marTop w:val="0"/>
      <w:marBottom w:val="0"/>
      <w:divBdr>
        <w:top w:val="none" w:sz="0" w:space="0" w:color="auto"/>
        <w:left w:val="none" w:sz="0" w:space="0" w:color="auto"/>
        <w:bottom w:val="none" w:sz="0" w:space="0" w:color="auto"/>
        <w:right w:val="none" w:sz="0" w:space="0" w:color="auto"/>
      </w:divBdr>
    </w:div>
    <w:div w:id="335688591">
      <w:bodyDiv w:val="1"/>
      <w:marLeft w:val="0"/>
      <w:marRight w:val="0"/>
      <w:marTop w:val="0"/>
      <w:marBottom w:val="0"/>
      <w:divBdr>
        <w:top w:val="none" w:sz="0" w:space="0" w:color="auto"/>
        <w:left w:val="none" w:sz="0" w:space="0" w:color="auto"/>
        <w:bottom w:val="none" w:sz="0" w:space="0" w:color="auto"/>
        <w:right w:val="none" w:sz="0" w:space="0" w:color="auto"/>
      </w:divBdr>
    </w:div>
    <w:div w:id="393163930">
      <w:bodyDiv w:val="1"/>
      <w:marLeft w:val="0"/>
      <w:marRight w:val="0"/>
      <w:marTop w:val="0"/>
      <w:marBottom w:val="0"/>
      <w:divBdr>
        <w:top w:val="none" w:sz="0" w:space="0" w:color="auto"/>
        <w:left w:val="none" w:sz="0" w:space="0" w:color="auto"/>
        <w:bottom w:val="none" w:sz="0" w:space="0" w:color="auto"/>
        <w:right w:val="none" w:sz="0" w:space="0" w:color="auto"/>
      </w:divBdr>
    </w:div>
    <w:div w:id="466506965">
      <w:bodyDiv w:val="1"/>
      <w:marLeft w:val="0"/>
      <w:marRight w:val="0"/>
      <w:marTop w:val="0"/>
      <w:marBottom w:val="0"/>
      <w:divBdr>
        <w:top w:val="none" w:sz="0" w:space="0" w:color="auto"/>
        <w:left w:val="none" w:sz="0" w:space="0" w:color="auto"/>
        <w:bottom w:val="none" w:sz="0" w:space="0" w:color="auto"/>
        <w:right w:val="none" w:sz="0" w:space="0" w:color="auto"/>
      </w:divBdr>
    </w:div>
    <w:div w:id="518155213">
      <w:bodyDiv w:val="1"/>
      <w:marLeft w:val="0"/>
      <w:marRight w:val="0"/>
      <w:marTop w:val="0"/>
      <w:marBottom w:val="0"/>
      <w:divBdr>
        <w:top w:val="none" w:sz="0" w:space="0" w:color="auto"/>
        <w:left w:val="none" w:sz="0" w:space="0" w:color="auto"/>
        <w:bottom w:val="none" w:sz="0" w:space="0" w:color="auto"/>
        <w:right w:val="none" w:sz="0" w:space="0" w:color="auto"/>
      </w:divBdr>
    </w:div>
    <w:div w:id="530536860">
      <w:bodyDiv w:val="1"/>
      <w:marLeft w:val="0"/>
      <w:marRight w:val="0"/>
      <w:marTop w:val="0"/>
      <w:marBottom w:val="0"/>
      <w:divBdr>
        <w:top w:val="none" w:sz="0" w:space="0" w:color="auto"/>
        <w:left w:val="none" w:sz="0" w:space="0" w:color="auto"/>
        <w:bottom w:val="none" w:sz="0" w:space="0" w:color="auto"/>
        <w:right w:val="none" w:sz="0" w:space="0" w:color="auto"/>
      </w:divBdr>
    </w:div>
    <w:div w:id="555699946">
      <w:bodyDiv w:val="1"/>
      <w:marLeft w:val="0"/>
      <w:marRight w:val="0"/>
      <w:marTop w:val="0"/>
      <w:marBottom w:val="0"/>
      <w:divBdr>
        <w:top w:val="none" w:sz="0" w:space="0" w:color="auto"/>
        <w:left w:val="none" w:sz="0" w:space="0" w:color="auto"/>
        <w:bottom w:val="none" w:sz="0" w:space="0" w:color="auto"/>
        <w:right w:val="none" w:sz="0" w:space="0" w:color="auto"/>
      </w:divBdr>
    </w:div>
    <w:div w:id="602538135">
      <w:bodyDiv w:val="1"/>
      <w:marLeft w:val="0"/>
      <w:marRight w:val="0"/>
      <w:marTop w:val="0"/>
      <w:marBottom w:val="0"/>
      <w:divBdr>
        <w:top w:val="none" w:sz="0" w:space="0" w:color="auto"/>
        <w:left w:val="none" w:sz="0" w:space="0" w:color="auto"/>
        <w:bottom w:val="none" w:sz="0" w:space="0" w:color="auto"/>
        <w:right w:val="none" w:sz="0" w:space="0" w:color="auto"/>
      </w:divBdr>
    </w:div>
    <w:div w:id="716902574">
      <w:bodyDiv w:val="1"/>
      <w:marLeft w:val="0"/>
      <w:marRight w:val="0"/>
      <w:marTop w:val="0"/>
      <w:marBottom w:val="0"/>
      <w:divBdr>
        <w:top w:val="none" w:sz="0" w:space="0" w:color="auto"/>
        <w:left w:val="none" w:sz="0" w:space="0" w:color="auto"/>
        <w:bottom w:val="none" w:sz="0" w:space="0" w:color="auto"/>
        <w:right w:val="none" w:sz="0" w:space="0" w:color="auto"/>
      </w:divBdr>
    </w:div>
    <w:div w:id="768500598">
      <w:bodyDiv w:val="1"/>
      <w:marLeft w:val="0"/>
      <w:marRight w:val="0"/>
      <w:marTop w:val="0"/>
      <w:marBottom w:val="0"/>
      <w:divBdr>
        <w:top w:val="none" w:sz="0" w:space="0" w:color="auto"/>
        <w:left w:val="none" w:sz="0" w:space="0" w:color="auto"/>
        <w:bottom w:val="none" w:sz="0" w:space="0" w:color="auto"/>
        <w:right w:val="none" w:sz="0" w:space="0" w:color="auto"/>
      </w:divBdr>
    </w:div>
    <w:div w:id="799110584">
      <w:bodyDiv w:val="1"/>
      <w:marLeft w:val="0"/>
      <w:marRight w:val="0"/>
      <w:marTop w:val="0"/>
      <w:marBottom w:val="0"/>
      <w:divBdr>
        <w:top w:val="none" w:sz="0" w:space="0" w:color="auto"/>
        <w:left w:val="none" w:sz="0" w:space="0" w:color="auto"/>
        <w:bottom w:val="none" w:sz="0" w:space="0" w:color="auto"/>
        <w:right w:val="none" w:sz="0" w:space="0" w:color="auto"/>
      </w:divBdr>
    </w:div>
    <w:div w:id="942222798">
      <w:bodyDiv w:val="1"/>
      <w:marLeft w:val="0"/>
      <w:marRight w:val="0"/>
      <w:marTop w:val="0"/>
      <w:marBottom w:val="0"/>
      <w:divBdr>
        <w:top w:val="none" w:sz="0" w:space="0" w:color="auto"/>
        <w:left w:val="none" w:sz="0" w:space="0" w:color="auto"/>
        <w:bottom w:val="none" w:sz="0" w:space="0" w:color="auto"/>
        <w:right w:val="none" w:sz="0" w:space="0" w:color="auto"/>
      </w:divBdr>
    </w:div>
    <w:div w:id="1005405752">
      <w:bodyDiv w:val="1"/>
      <w:marLeft w:val="0"/>
      <w:marRight w:val="0"/>
      <w:marTop w:val="0"/>
      <w:marBottom w:val="0"/>
      <w:divBdr>
        <w:top w:val="none" w:sz="0" w:space="0" w:color="auto"/>
        <w:left w:val="none" w:sz="0" w:space="0" w:color="auto"/>
        <w:bottom w:val="none" w:sz="0" w:space="0" w:color="auto"/>
        <w:right w:val="none" w:sz="0" w:space="0" w:color="auto"/>
      </w:divBdr>
    </w:div>
    <w:div w:id="1006178205">
      <w:bodyDiv w:val="1"/>
      <w:marLeft w:val="0"/>
      <w:marRight w:val="0"/>
      <w:marTop w:val="0"/>
      <w:marBottom w:val="0"/>
      <w:divBdr>
        <w:top w:val="none" w:sz="0" w:space="0" w:color="auto"/>
        <w:left w:val="none" w:sz="0" w:space="0" w:color="auto"/>
        <w:bottom w:val="none" w:sz="0" w:space="0" w:color="auto"/>
        <w:right w:val="none" w:sz="0" w:space="0" w:color="auto"/>
      </w:divBdr>
    </w:div>
    <w:div w:id="1200357872">
      <w:bodyDiv w:val="1"/>
      <w:marLeft w:val="0"/>
      <w:marRight w:val="0"/>
      <w:marTop w:val="0"/>
      <w:marBottom w:val="0"/>
      <w:divBdr>
        <w:top w:val="none" w:sz="0" w:space="0" w:color="auto"/>
        <w:left w:val="none" w:sz="0" w:space="0" w:color="auto"/>
        <w:bottom w:val="none" w:sz="0" w:space="0" w:color="auto"/>
        <w:right w:val="none" w:sz="0" w:space="0" w:color="auto"/>
      </w:divBdr>
    </w:div>
    <w:div w:id="1313874883">
      <w:bodyDiv w:val="1"/>
      <w:marLeft w:val="0"/>
      <w:marRight w:val="0"/>
      <w:marTop w:val="0"/>
      <w:marBottom w:val="0"/>
      <w:divBdr>
        <w:top w:val="none" w:sz="0" w:space="0" w:color="auto"/>
        <w:left w:val="none" w:sz="0" w:space="0" w:color="auto"/>
        <w:bottom w:val="none" w:sz="0" w:space="0" w:color="auto"/>
        <w:right w:val="none" w:sz="0" w:space="0" w:color="auto"/>
      </w:divBdr>
    </w:div>
    <w:div w:id="1328052892">
      <w:bodyDiv w:val="1"/>
      <w:marLeft w:val="0"/>
      <w:marRight w:val="0"/>
      <w:marTop w:val="0"/>
      <w:marBottom w:val="0"/>
      <w:divBdr>
        <w:top w:val="none" w:sz="0" w:space="0" w:color="auto"/>
        <w:left w:val="none" w:sz="0" w:space="0" w:color="auto"/>
        <w:bottom w:val="none" w:sz="0" w:space="0" w:color="auto"/>
        <w:right w:val="none" w:sz="0" w:space="0" w:color="auto"/>
      </w:divBdr>
    </w:div>
    <w:div w:id="1353609350">
      <w:bodyDiv w:val="1"/>
      <w:marLeft w:val="0"/>
      <w:marRight w:val="0"/>
      <w:marTop w:val="0"/>
      <w:marBottom w:val="0"/>
      <w:divBdr>
        <w:top w:val="none" w:sz="0" w:space="0" w:color="auto"/>
        <w:left w:val="none" w:sz="0" w:space="0" w:color="auto"/>
        <w:bottom w:val="none" w:sz="0" w:space="0" w:color="auto"/>
        <w:right w:val="none" w:sz="0" w:space="0" w:color="auto"/>
      </w:divBdr>
    </w:div>
    <w:div w:id="1359968952">
      <w:bodyDiv w:val="1"/>
      <w:marLeft w:val="0"/>
      <w:marRight w:val="0"/>
      <w:marTop w:val="0"/>
      <w:marBottom w:val="0"/>
      <w:divBdr>
        <w:top w:val="none" w:sz="0" w:space="0" w:color="auto"/>
        <w:left w:val="none" w:sz="0" w:space="0" w:color="auto"/>
        <w:bottom w:val="none" w:sz="0" w:space="0" w:color="auto"/>
        <w:right w:val="none" w:sz="0" w:space="0" w:color="auto"/>
      </w:divBdr>
    </w:div>
    <w:div w:id="1590582341">
      <w:bodyDiv w:val="1"/>
      <w:marLeft w:val="0"/>
      <w:marRight w:val="0"/>
      <w:marTop w:val="0"/>
      <w:marBottom w:val="0"/>
      <w:divBdr>
        <w:top w:val="none" w:sz="0" w:space="0" w:color="auto"/>
        <w:left w:val="none" w:sz="0" w:space="0" w:color="auto"/>
        <w:bottom w:val="none" w:sz="0" w:space="0" w:color="auto"/>
        <w:right w:val="none" w:sz="0" w:space="0" w:color="auto"/>
      </w:divBdr>
    </w:div>
    <w:div w:id="1765373289">
      <w:bodyDiv w:val="1"/>
      <w:marLeft w:val="0"/>
      <w:marRight w:val="0"/>
      <w:marTop w:val="0"/>
      <w:marBottom w:val="0"/>
      <w:divBdr>
        <w:top w:val="none" w:sz="0" w:space="0" w:color="auto"/>
        <w:left w:val="none" w:sz="0" w:space="0" w:color="auto"/>
        <w:bottom w:val="none" w:sz="0" w:space="0" w:color="auto"/>
        <w:right w:val="none" w:sz="0" w:space="0" w:color="auto"/>
      </w:divBdr>
    </w:div>
    <w:div w:id="1799760007">
      <w:bodyDiv w:val="1"/>
      <w:marLeft w:val="0"/>
      <w:marRight w:val="0"/>
      <w:marTop w:val="0"/>
      <w:marBottom w:val="0"/>
      <w:divBdr>
        <w:top w:val="none" w:sz="0" w:space="0" w:color="auto"/>
        <w:left w:val="none" w:sz="0" w:space="0" w:color="auto"/>
        <w:bottom w:val="none" w:sz="0" w:space="0" w:color="auto"/>
        <w:right w:val="none" w:sz="0" w:space="0" w:color="auto"/>
      </w:divBdr>
    </w:div>
    <w:div w:id="1998071451">
      <w:bodyDiv w:val="1"/>
      <w:marLeft w:val="0"/>
      <w:marRight w:val="0"/>
      <w:marTop w:val="0"/>
      <w:marBottom w:val="0"/>
      <w:divBdr>
        <w:top w:val="none" w:sz="0" w:space="0" w:color="auto"/>
        <w:left w:val="none" w:sz="0" w:space="0" w:color="auto"/>
        <w:bottom w:val="none" w:sz="0" w:space="0" w:color="auto"/>
        <w:right w:val="none" w:sz="0" w:space="0" w:color="auto"/>
      </w:divBdr>
    </w:div>
    <w:div w:id="204277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8AEBF-EEBF-4358-B266-76ACC9603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925</Words>
  <Characters>5275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NIIT Thang Long</Company>
  <LinksUpToDate>false</LinksUpToDate>
  <CharactersWithSpaces>6188</CharactersWithSpaces>
  <SharedDoc>false</SharedDoc>
  <HLinks>
    <vt:vector size="468" baseType="variant">
      <vt:variant>
        <vt:i4>1966173</vt:i4>
      </vt:variant>
      <vt:variant>
        <vt:i4>231</vt:i4>
      </vt:variant>
      <vt:variant>
        <vt:i4>0</vt:i4>
      </vt:variant>
      <vt:variant>
        <vt:i4>5</vt:i4>
      </vt:variant>
      <vt:variant>
        <vt:lpwstr>http://csdl.thutuchanhchinh.vn/tinhthanh/Pages/chitiet-tthc.aspx?path=tthc-bo-nganh&amp;ItemID=328690</vt:lpwstr>
      </vt:variant>
      <vt:variant>
        <vt:lpwstr/>
      </vt:variant>
      <vt:variant>
        <vt:i4>7864358</vt:i4>
      </vt:variant>
      <vt:variant>
        <vt:i4>228</vt:i4>
      </vt:variant>
      <vt:variant>
        <vt:i4>0</vt:i4>
      </vt:variant>
      <vt:variant>
        <vt:i4>5</vt:i4>
      </vt:variant>
      <vt:variant>
        <vt:lpwstr>http://csdl.thutuchanhchinh.vn/tw/Pages/chi-tiet-thu-tuc-hanh-chinh.aspx?ItemID=256827&amp;tthcDonVi=B%E1%BB%99%20Giao%20th%C3%B4ng%20v%E1%BA%ADn%20t%E1%BA%A3i</vt:lpwstr>
      </vt:variant>
      <vt:variant>
        <vt:lpwstr/>
      </vt:variant>
      <vt:variant>
        <vt:i4>7733283</vt:i4>
      </vt:variant>
      <vt:variant>
        <vt:i4>225</vt:i4>
      </vt:variant>
      <vt:variant>
        <vt:i4>0</vt:i4>
      </vt:variant>
      <vt:variant>
        <vt:i4>5</vt:i4>
      </vt:variant>
      <vt:variant>
        <vt:lpwstr>http://csdl.thutuchanhchinh.vn/tw/Pages/chi-tiet-thu-tuc-hanh-chinh.aspx?ItemID=256273&amp;tthcDonVi=B%E1%BB%99%20Giao%20th%C3%B4ng%20v%E1%BA%ADn%20t%E1%BA%A3i</vt:lpwstr>
      </vt:variant>
      <vt:variant>
        <vt:lpwstr/>
      </vt:variant>
      <vt:variant>
        <vt:i4>7733283</vt:i4>
      </vt:variant>
      <vt:variant>
        <vt:i4>222</vt:i4>
      </vt:variant>
      <vt:variant>
        <vt:i4>0</vt:i4>
      </vt:variant>
      <vt:variant>
        <vt:i4>5</vt:i4>
      </vt:variant>
      <vt:variant>
        <vt:lpwstr>http://csdl.thutuchanhchinh.vn/tw/Pages/chi-tiet-thu-tuc-hanh-chinh.aspx?ItemID=256273&amp;tthcDonVi=B%E1%BB%99%20Giao%20th%C3%B4ng%20v%E1%BA%ADn%20t%E1%BA%A3i</vt:lpwstr>
      </vt:variant>
      <vt:variant>
        <vt:lpwstr/>
      </vt:variant>
      <vt:variant>
        <vt:i4>7340065</vt:i4>
      </vt:variant>
      <vt:variant>
        <vt:i4>219</vt:i4>
      </vt:variant>
      <vt:variant>
        <vt:i4>0</vt:i4>
      </vt:variant>
      <vt:variant>
        <vt:i4>5</vt:i4>
      </vt:variant>
      <vt:variant>
        <vt:lpwstr>http://csdl.thutuchanhchinh.vn/tw/Pages/chi-tiet-thu-tuc-hanh-chinh.aspx?ItemID=256651&amp;tthcDonVi=B%E1%BB%99%20Giao%20th%C3%B4ng%20v%E1%BA%ADn%20t%E1%BA%A3i</vt:lpwstr>
      </vt:variant>
      <vt:variant>
        <vt:lpwstr/>
      </vt:variant>
      <vt:variant>
        <vt:i4>8257574</vt:i4>
      </vt:variant>
      <vt:variant>
        <vt:i4>216</vt:i4>
      </vt:variant>
      <vt:variant>
        <vt:i4>0</vt:i4>
      </vt:variant>
      <vt:variant>
        <vt:i4>5</vt:i4>
      </vt:variant>
      <vt:variant>
        <vt:lpwstr>http://csdl.thutuchanhchinh.vn/tw/Pages/chi-tiet-thu-tuc-hanh-chinh.aspx?ItemID=443018&amp;tthcDonVi=B%E1%BB%99%20Giao%20th%C3%B4ng%20v%E1%BA%ADn%20t%E1%BA%A3i</vt:lpwstr>
      </vt:variant>
      <vt:variant>
        <vt:lpwstr/>
      </vt:variant>
      <vt:variant>
        <vt:i4>8257574</vt:i4>
      </vt:variant>
      <vt:variant>
        <vt:i4>213</vt:i4>
      </vt:variant>
      <vt:variant>
        <vt:i4>0</vt:i4>
      </vt:variant>
      <vt:variant>
        <vt:i4>5</vt:i4>
      </vt:variant>
      <vt:variant>
        <vt:lpwstr>http://csdl.thutuchanhchinh.vn/tw/Pages/chi-tiet-thu-tuc-hanh-chinh.aspx?ItemID=443018&amp;tthcDonVi=B%E1%BB%99%20Giao%20th%C3%B4ng%20v%E1%BA%ADn%20t%E1%BA%A3i</vt:lpwstr>
      </vt:variant>
      <vt:variant>
        <vt:lpwstr/>
      </vt:variant>
      <vt:variant>
        <vt:i4>4005464</vt:i4>
      </vt:variant>
      <vt:variant>
        <vt:i4>210</vt:i4>
      </vt:variant>
      <vt:variant>
        <vt:i4>0</vt:i4>
      </vt:variant>
      <vt:variant>
        <vt:i4>5</vt:i4>
      </vt:variant>
      <vt:variant>
        <vt:lpwstr>C:\Users\HONGHA\HONGHA\AppData\Local\Temp\Rar$DIa0.755\Noi dung tthc chuẩn hóa 6.2018.doc</vt:lpwstr>
      </vt:variant>
      <vt:variant>
        <vt:lpwstr>QLGT_19</vt:lpwstr>
      </vt:variant>
      <vt:variant>
        <vt:i4>4005464</vt:i4>
      </vt:variant>
      <vt:variant>
        <vt:i4>207</vt:i4>
      </vt:variant>
      <vt:variant>
        <vt:i4>0</vt:i4>
      </vt:variant>
      <vt:variant>
        <vt:i4>5</vt:i4>
      </vt:variant>
      <vt:variant>
        <vt:lpwstr>C:\Users\HONGHA\HONGHA\AppData\Local\Temp\Rar$DIa0.755\Noi dung tthc chuẩn hóa 6.2018.doc</vt:lpwstr>
      </vt:variant>
      <vt:variant>
        <vt:lpwstr>QLGT_18</vt:lpwstr>
      </vt:variant>
      <vt:variant>
        <vt:i4>4005464</vt:i4>
      </vt:variant>
      <vt:variant>
        <vt:i4>204</vt:i4>
      </vt:variant>
      <vt:variant>
        <vt:i4>0</vt:i4>
      </vt:variant>
      <vt:variant>
        <vt:i4>5</vt:i4>
      </vt:variant>
      <vt:variant>
        <vt:lpwstr>C:\Users\HONGHA\HONGHA\AppData\Local\Temp\Rar$DIa0.755\Noi dung tthc chuẩn hóa 6.2018.doc</vt:lpwstr>
      </vt:variant>
      <vt:variant>
        <vt:lpwstr>QLGT_17</vt:lpwstr>
      </vt:variant>
      <vt:variant>
        <vt:i4>4005464</vt:i4>
      </vt:variant>
      <vt:variant>
        <vt:i4>201</vt:i4>
      </vt:variant>
      <vt:variant>
        <vt:i4>0</vt:i4>
      </vt:variant>
      <vt:variant>
        <vt:i4>5</vt:i4>
      </vt:variant>
      <vt:variant>
        <vt:lpwstr>C:\Users\HONGHA\HONGHA\AppData\Local\Temp\Rar$DIa0.755\Noi dung tthc chuẩn hóa 6.2018.doc</vt:lpwstr>
      </vt:variant>
      <vt:variant>
        <vt:lpwstr>QLGT_16</vt:lpwstr>
      </vt:variant>
      <vt:variant>
        <vt:i4>4005464</vt:i4>
      </vt:variant>
      <vt:variant>
        <vt:i4>198</vt:i4>
      </vt:variant>
      <vt:variant>
        <vt:i4>0</vt:i4>
      </vt:variant>
      <vt:variant>
        <vt:i4>5</vt:i4>
      </vt:variant>
      <vt:variant>
        <vt:lpwstr>C:\Users\HONGHA\HONGHA\AppData\Local\Temp\Rar$DIa0.755\Noi dung tthc chuẩn hóa 6.2018.doc</vt:lpwstr>
      </vt:variant>
      <vt:variant>
        <vt:lpwstr>QLGT_15</vt:lpwstr>
      </vt:variant>
      <vt:variant>
        <vt:i4>4005464</vt:i4>
      </vt:variant>
      <vt:variant>
        <vt:i4>195</vt:i4>
      </vt:variant>
      <vt:variant>
        <vt:i4>0</vt:i4>
      </vt:variant>
      <vt:variant>
        <vt:i4>5</vt:i4>
      </vt:variant>
      <vt:variant>
        <vt:lpwstr>C:\Users\HONGHA\HONGHA\AppData\Local\Temp\Rar$DIa0.755\Noi dung tthc chuẩn hóa 6.2018.doc</vt:lpwstr>
      </vt:variant>
      <vt:variant>
        <vt:lpwstr>QLGT_14</vt:lpwstr>
      </vt:variant>
      <vt:variant>
        <vt:i4>7798821</vt:i4>
      </vt:variant>
      <vt:variant>
        <vt:i4>192</vt:i4>
      </vt:variant>
      <vt:variant>
        <vt:i4>0</vt:i4>
      </vt:variant>
      <vt:variant>
        <vt:i4>5</vt:i4>
      </vt:variant>
      <vt:variant>
        <vt:lpwstr>http://csdl.thutuchanhchinh.vn/tw/Pages/chi-tiet-thu-tuc-hanh-chinh.aspx?ItemID=252858&amp;tthcDonVi=B%E1%BB%99%20Giao%20th%C3%B4ng%20v%E1%BA%ADn%20t%E1%BA%A3i</vt:lpwstr>
      </vt:variant>
      <vt:variant>
        <vt:lpwstr/>
      </vt:variant>
      <vt:variant>
        <vt:i4>8192038</vt:i4>
      </vt:variant>
      <vt:variant>
        <vt:i4>189</vt:i4>
      </vt:variant>
      <vt:variant>
        <vt:i4>0</vt:i4>
      </vt:variant>
      <vt:variant>
        <vt:i4>5</vt:i4>
      </vt:variant>
      <vt:variant>
        <vt:lpwstr>http://csdl.thutuchanhchinh.vn/tw/Pages/chi-tiet-thu-tuc-hanh-chinh.aspx?ItemID=252862&amp;tthcDonVi=B%E1%BB%99%20Giao%20th%C3%B4ng%20v%E1%BA%ADn%20t%E1%BA%A3i</vt:lpwstr>
      </vt:variant>
      <vt:variant>
        <vt:lpwstr/>
      </vt:variant>
      <vt:variant>
        <vt:i4>7929893</vt:i4>
      </vt:variant>
      <vt:variant>
        <vt:i4>186</vt:i4>
      </vt:variant>
      <vt:variant>
        <vt:i4>0</vt:i4>
      </vt:variant>
      <vt:variant>
        <vt:i4>5</vt:i4>
      </vt:variant>
      <vt:variant>
        <vt:lpwstr>http://csdl.thutuchanhchinh.vn/tw/Pages/chi-tiet-thu-tuc-hanh-chinh.aspx?ItemID=252856&amp;tthcDonVi=B%E1%BB%99%20Giao%20th%C3%B4ng%20v%E1%BA%ADn%20t%E1%BA%A3i</vt:lpwstr>
      </vt:variant>
      <vt:variant>
        <vt:lpwstr/>
      </vt:variant>
      <vt:variant>
        <vt:i4>7929893</vt:i4>
      </vt:variant>
      <vt:variant>
        <vt:i4>183</vt:i4>
      </vt:variant>
      <vt:variant>
        <vt:i4>0</vt:i4>
      </vt:variant>
      <vt:variant>
        <vt:i4>5</vt:i4>
      </vt:variant>
      <vt:variant>
        <vt:lpwstr>http://csdl.thutuchanhchinh.vn/tw/Pages/chi-tiet-thu-tuc-hanh-chinh.aspx?ItemID=252856&amp;tthcDonVi=B%E1%BB%99%20Giao%20th%C3%B4ng%20v%E1%BA%ADn%20t%E1%BA%A3i</vt:lpwstr>
      </vt:variant>
      <vt:variant>
        <vt:lpwstr/>
      </vt:variant>
      <vt:variant>
        <vt:i4>7667749</vt:i4>
      </vt:variant>
      <vt:variant>
        <vt:i4>180</vt:i4>
      </vt:variant>
      <vt:variant>
        <vt:i4>0</vt:i4>
      </vt:variant>
      <vt:variant>
        <vt:i4>5</vt:i4>
      </vt:variant>
      <vt:variant>
        <vt:lpwstr>http://csdl.thutuchanhchinh.vn/tw/Pages/chi-tiet-thu-tuc-hanh-chinh.aspx?ItemID=457062&amp;tthcDonVi=B%E1%BB%99%20Giao%20th%C3%B4ng%20v%E1%BA%ADn%20t%E1%BA%A3i</vt:lpwstr>
      </vt:variant>
      <vt:variant>
        <vt:lpwstr/>
      </vt:variant>
      <vt:variant>
        <vt:i4>8257574</vt:i4>
      </vt:variant>
      <vt:variant>
        <vt:i4>177</vt:i4>
      </vt:variant>
      <vt:variant>
        <vt:i4>0</vt:i4>
      </vt:variant>
      <vt:variant>
        <vt:i4>5</vt:i4>
      </vt:variant>
      <vt:variant>
        <vt:lpwstr>http://csdl.thutuchanhchinh.vn/tw/Pages/chi-tiet-thu-tuc-hanh-chinh.aspx?ItemID=252861&amp;tthcDonVi=B%E1%BB%99%20Giao%20th%C3%B4ng%20v%E1%BA%ADn%20t%E1%BA%A3i</vt:lpwstr>
      </vt:variant>
      <vt:variant>
        <vt:lpwstr/>
      </vt:variant>
      <vt:variant>
        <vt:i4>8323110</vt:i4>
      </vt:variant>
      <vt:variant>
        <vt:i4>174</vt:i4>
      </vt:variant>
      <vt:variant>
        <vt:i4>0</vt:i4>
      </vt:variant>
      <vt:variant>
        <vt:i4>5</vt:i4>
      </vt:variant>
      <vt:variant>
        <vt:lpwstr>http://csdl.thutuchanhchinh.vn/tw/Pages/chi-tiet-thu-tuc-hanh-chinh.aspx?ItemID=252860&amp;tthcDonVi=B%E1%BB%99%20Giao%20th%C3%B4ng%20v%E1%BA%ADn%20t%E1%BA%A3i</vt:lpwstr>
      </vt:variant>
      <vt:variant>
        <vt:lpwstr/>
      </vt:variant>
      <vt:variant>
        <vt:i4>7733285</vt:i4>
      </vt:variant>
      <vt:variant>
        <vt:i4>171</vt:i4>
      </vt:variant>
      <vt:variant>
        <vt:i4>0</vt:i4>
      </vt:variant>
      <vt:variant>
        <vt:i4>5</vt:i4>
      </vt:variant>
      <vt:variant>
        <vt:lpwstr>http://csdl.thutuchanhchinh.vn/tw/Pages/chi-tiet-thu-tuc-hanh-chinh.aspx?ItemID=252859&amp;tthcDonVi=B%E1%BB%99%20Giao%20th%C3%B4ng%20v%E1%BA%ADn%20t%E1%BA%A3i</vt:lpwstr>
      </vt:variant>
      <vt:variant>
        <vt:lpwstr/>
      </vt:variant>
      <vt:variant>
        <vt:i4>7798816</vt:i4>
      </vt:variant>
      <vt:variant>
        <vt:i4>168</vt:i4>
      </vt:variant>
      <vt:variant>
        <vt:i4>0</vt:i4>
      </vt:variant>
      <vt:variant>
        <vt:i4>5</vt:i4>
      </vt:variant>
      <vt:variant>
        <vt:lpwstr>http://csdl.thutuchanhchinh.vn/tw/Pages/chi-tiet-thu-tuc-hanh-chinh.aspx?ItemID=256848&amp;tthcDonVi=B%E1%BB%99%20Giao%20th%C3%B4ng%20v%E1%BA%ADn%20t%E1%BA%A3i</vt:lpwstr>
      </vt:variant>
      <vt:variant>
        <vt:lpwstr/>
      </vt:variant>
      <vt:variant>
        <vt:i4>7733280</vt:i4>
      </vt:variant>
      <vt:variant>
        <vt:i4>165</vt:i4>
      </vt:variant>
      <vt:variant>
        <vt:i4>0</vt:i4>
      </vt:variant>
      <vt:variant>
        <vt:i4>5</vt:i4>
      </vt:variant>
      <vt:variant>
        <vt:lpwstr>http://csdl.thutuchanhchinh.vn/tw/Pages/chi-tiet-thu-tuc-hanh-chinh.aspx?ItemID=256849&amp;tthcDonVi=B%E1%BB%99%20Giao%20th%C3%B4ng%20v%E1%BA%ADn%20t%E1%BA%A3i</vt:lpwstr>
      </vt:variant>
      <vt:variant>
        <vt:lpwstr/>
      </vt:variant>
      <vt:variant>
        <vt:i4>8192032</vt:i4>
      </vt:variant>
      <vt:variant>
        <vt:i4>162</vt:i4>
      </vt:variant>
      <vt:variant>
        <vt:i4>0</vt:i4>
      </vt:variant>
      <vt:variant>
        <vt:i4>5</vt:i4>
      </vt:variant>
      <vt:variant>
        <vt:lpwstr>http://csdl.thutuchanhchinh.vn/tw/Pages/chi-tiet-thu-tuc-hanh-chinh.aspx?ItemID=256842&amp;tthcDonVi=B%E1%BB%99%20Giao%20th%C3%B4ng%20v%E1%BA%ADn%20t%E1%BA%A3i</vt:lpwstr>
      </vt:variant>
      <vt:variant>
        <vt:lpwstr/>
      </vt:variant>
      <vt:variant>
        <vt:i4>4136536</vt:i4>
      </vt:variant>
      <vt:variant>
        <vt:i4>159</vt:i4>
      </vt:variant>
      <vt:variant>
        <vt:i4>0</vt:i4>
      </vt:variant>
      <vt:variant>
        <vt:i4>5</vt:i4>
      </vt:variant>
      <vt:variant>
        <vt:lpwstr>C:\Users\HONGHA\HONGHA\AppData\Local\Temp\Rar$DIa0.755\Noi dung tthc chuẩn hóa 6.2018.doc</vt:lpwstr>
      </vt:variant>
      <vt:variant>
        <vt:lpwstr>QLGT_30</vt:lpwstr>
      </vt:variant>
      <vt:variant>
        <vt:i4>4071000</vt:i4>
      </vt:variant>
      <vt:variant>
        <vt:i4>156</vt:i4>
      </vt:variant>
      <vt:variant>
        <vt:i4>0</vt:i4>
      </vt:variant>
      <vt:variant>
        <vt:i4>5</vt:i4>
      </vt:variant>
      <vt:variant>
        <vt:lpwstr>C:\Users\HONGHA\HONGHA\AppData\Local\Temp\Rar$DIa0.755\Noi dung tthc chuẩn hóa 6.2018.doc</vt:lpwstr>
      </vt:variant>
      <vt:variant>
        <vt:lpwstr>QLGT_29</vt:lpwstr>
      </vt:variant>
      <vt:variant>
        <vt:i4>7733285</vt:i4>
      </vt:variant>
      <vt:variant>
        <vt:i4>153</vt:i4>
      </vt:variant>
      <vt:variant>
        <vt:i4>0</vt:i4>
      </vt:variant>
      <vt:variant>
        <vt:i4>5</vt:i4>
      </vt:variant>
      <vt:variant>
        <vt:lpwstr>http://csdl.thutuchanhchinh.vn/tw/Pages/chi-tiet-thu-tuc-hanh-chinh.aspx?ItemID=457061&amp;tthcDonVi=B%E1%BB%99%20Giao%20th%C3%B4ng%20v%E1%BA%ADn%20t%E1%BA%A3i</vt:lpwstr>
      </vt:variant>
      <vt:variant>
        <vt:lpwstr/>
      </vt:variant>
      <vt:variant>
        <vt:i4>2031710</vt:i4>
      </vt:variant>
      <vt:variant>
        <vt:i4>150</vt:i4>
      </vt:variant>
      <vt:variant>
        <vt:i4>0</vt:i4>
      </vt:variant>
      <vt:variant>
        <vt:i4>5</vt:i4>
      </vt:variant>
      <vt:variant>
        <vt:lpwstr>http://csdl.thutuchanhchinh.vn/tinhthanh/Pages/chitiet-tthc.aspx?path=tthc-bo-nganh&amp;ItemID=515636</vt:lpwstr>
      </vt:variant>
      <vt:variant>
        <vt:lpwstr/>
      </vt:variant>
      <vt:variant>
        <vt:i4>1572958</vt:i4>
      </vt:variant>
      <vt:variant>
        <vt:i4>147</vt:i4>
      </vt:variant>
      <vt:variant>
        <vt:i4>0</vt:i4>
      </vt:variant>
      <vt:variant>
        <vt:i4>5</vt:i4>
      </vt:variant>
      <vt:variant>
        <vt:lpwstr>http://csdl.thutuchanhchinh.vn/tinhthanh/Pages/chitiet-tthc.aspx?path=tthc-bo-nganh&amp;ItemID=515641</vt:lpwstr>
      </vt:variant>
      <vt:variant>
        <vt:lpwstr/>
      </vt:variant>
      <vt:variant>
        <vt:i4>4071000</vt:i4>
      </vt:variant>
      <vt:variant>
        <vt:i4>144</vt:i4>
      </vt:variant>
      <vt:variant>
        <vt:i4>0</vt:i4>
      </vt:variant>
      <vt:variant>
        <vt:i4>5</vt:i4>
      </vt:variant>
      <vt:variant>
        <vt:lpwstr>C:\Users\HONGHA\HONGHA\AppData\Local\Temp\Rar$DIa0.755\Noi dung tthc chuẩn hóa 6.2018.doc</vt:lpwstr>
      </vt:variant>
      <vt:variant>
        <vt:lpwstr>QLGT_28</vt:lpwstr>
      </vt:variant>
      <vt:variant>
        <vt:i4>4071000</vt:i4>
      </vt:variant>
      <vt:variant>
        <vt:i4>141</vt:i4>
      </vt:variant>
      <vt:variant>
        <vt:i4>0</vt:i4>
      </vt:variant>
      <vt:variant>
        <vt:i4>5</vt:i4>
      </vt:variant>
      <vt:variant>
        <vt:lpwstr>C:\Users\HONGHA\HONGHA\AppData\Local\Temp\Rar$DIa0.755\Noi dung tthc chuẩn hóa 6.2018.doc</vt:lpwstr>
      </vt:variant>
      <vt:variant>
        <vt:lpwstr>QLGT_27</vt:lpwstr>
      </vt:variant>
      <vt:variant>
        <vt:i4>4071000</vt:i4>
      </vt:variant>
      <vt:variant>
        <vt:i4>138</vt:i4>
      </vt:variant>
      <vt:variant>
        <vt:i4>0</vt:i4>
      </vt:variant>
      <vt:variant>
        <vt:i4>5</vt:i4>
      </vt:variant>
      <vt:variant>
        <vt:lpwstr>C:\Users\HONGHA\HONGHA\AppData\Local\Temp\Rar$DIa0.755\Noi dung tthc chuẩn hóa 6.2018.doc</vt:lpwstr>
      </vt:variant>
      <vt:variant>
        <vt:lpwstr>QLGT_26</vt:lpwstr>
      </vt:variant>
      <vt:variant>
        <vt:i4>4071000</vt:i4>
      </vt:variant>
      <vt:variant>
        <vt:i4>135</vt:i4>
      </vt:variant>
      <vt:variant>
        <vt:i4>0</vt:i4>
      </vt:variant>
      <vt:variant>
        <vt:i4>5</vt:i4>
      </vt:variant>
      <vt:variant>
        <vt:lpwstr>C:\Users\HONGHA\HONGHA\AppData\Local\Temp\Rar$DIa0.755\Noi dung tthc chuẩn hóa 6.2018.doc</vt:lpwstr>
      </vt:variant>
      <vt:variant>
        <vt:lpwstr>QLGT_25</vt:lpwstr>
      </vt:variant>
      <vt:variant>
        <vt:i4>5898364</vt:i4>
      </vt:variant>
      <vt:variant>
        <vt:i4>132</vt:i4>
      </vt:variant>
      <vt:variant>
        <vt:i4>0</vt:i4>
      </vt:variant>
      <vt:variant>
        <vt:i4>5</vt:i4>
      </vt:variant>
      <vt:variant>
        <vt:lpwstr>javascript:__doPostBack('ctl00$ctl00$SPWebPartManager$g_ec30cf66_c1d4_4956_bf95_28f0423172c8$ctl00$rptDanhMucThuTuc$ctl29$lbThuTucDetail','')</vt:lpwstr>
      </vt:variant>
      <vt:variant>
        <vt:lpwstr/>
      </vt:variant>
      <vt:variant>
        <vt:i4>5898355</vt:i4>
      </vt:variant>
      <vt:variant>
        <vt:i4>129</vt:i4>
      </vt:variant>
      <vt:variant>
        <vt:i4>0</vt:i4>
      </vt:variant>
      <vt:variant>
        <vt:i4>5</vt:i4>
      </vt:variant>
      <vt:variant>
        <vt:lpwstr>javascript:__doPostBack('ctl00$ctl00$SPWebPartManager$g_ec30cf66_c1d4_4956_bf95_28f0423172c8$ctl00$rptDanhMucThuTuc$ctl26$lbThuTucDetail','')</vt:lpwstr>
      </vt:variant>
      <vt:variant>
        <vt:lpwstr/>
      </vt:variant>
      <vt:variant>
        <vt:i4>5898352</vt:i4>
      </vt:variant>
      <vt:variant>
        <vt:i4>126</vt:i4>
      </vt:variant>
      <vt:variant>
        <vt:i4>0</vt:i4>
      </vt:variant>
      <vt:variant>
        <vt:i4>5</vt:i4>
      </vt:variant>
      <vt:variant>
        <vt:lpwstr>javascript:__doPostBack('ctl00$ctl00$SPWebPartManager$g_ec30cf66_c1d4_4956_bf95_28f0423172c8$ctl00$rptDanhMucThuTuc$ctl25$lbThuTucDetail','')</vt:lpwstr>
      </vt:variant>
      <vt:variant>
        <vt:lpwstr/>
      </vt:variant>
      <vt:variant>
        <vt:i4>5898353</vt:i4>
      </vt:variant>
      <vt:variant>
        <vt:i4>123</vt:i4>
      </vt:variant>
      <vt:variant>
        <vt:i4>0</vt:i4>
      </vt:variant>
      <vt:variant>
        <vt:i4>5</vt:i4>
      </vt:variant>
      <vt:variant>
        <vt:lpwstr>javascript:__doPostBack('ctl00$ctl00$SPWebPartManager$g_ec30cf66_c1d4_4956_bf95_28f0423172c8$ctl00$rptDanhMucThuTuc$ctl24$lbThuTucDetail','')</vt:lpwstr>
      </vt:variant>
      <vt:variant>
        <vt:lpwstr/>
      </vt:variant>
      <vt:variant>
        <vt:i4>5832821</vt:i4>
      </vt:variant>
      <vt:variant>
        <vt:i4>120</vt:i4>
      </vt:variant>
      <vt:variant>
        <vt:i4>0</vt:i4>
      </vt:variant>
      <vt:variant>
        <vt:i4>5</vt:i4>
      </vt:variant>
      <vt:variant>
        <vt:lpwstr>javascript:__doPostBack('ctl00$ctl00$SPWebPartManager$g_ec30cf66_c1d4_4956_bf95_28f0423172c8$ctl00$rptDanhMucThuTuc$ctl10$lbThuTucDetail','')</vt:lpwstr>
      </vt:variant>
      <vt:variant>
        <vt:lpwstr/>
      </vt:variant>
      <vt:variant>
        <vt:i4>5767292</vt:i4>
      </vt:variant>
      <vt:variant>
        <vt:i4>117</vt:i4>
      </vt:variant>
      <vt:variant>
        <vt:i4>0</vt:i4>
      </vt:variant>
      <vt:variant>
        <vt:i4>5</vt:i4>
      </vt:variant>
      <vt:variant>
        <vt:lpwstr>javascript:__doPostBack('ctl00$ctl00$SPWebPartManager$g_ec30cf66_c1d4_4956_bf95_28f0423172c8$ctl00$rptDanhMucThuTuc$ctl09$lbThuTucDetail','')</vt:lpwstr>
      </vt:variant>
      <vt:variant>
        <vt:lpwstr/>
      </vt:variant>
      <vt:variant>
        <vt:i4>5767293</vt:i4>
      </vt:variant>
      <vt:variant>
        <vt:i4>114</vt:i4>
      </vt:variant>
      <vt:variant>
        <vt:i4>0</vt:i4>
      </vt:variant>
      <vt:variant>
        <vt:i4>5</vt:i4>
      </vt:variant>
      <vt:variant>
        <vt:lpwstr>javascript:__doPostBack('ctl00$ctl00$SPWebPartManager$g_ec30cf66_c1d4_4956_bf95_28f0423172c8$ctl00$rptDanhMucThuTuc$ctl08$lbThuTucDetail','')</vt:lpwstr>
      </vt:variant>
      <vt:variant>
        <vt:lpwstr/>
      </vt:variant>
      <vt:variant>
        <vt:i4>5767282</vt:i4>
      </vt:variant>
      <vt:variant>
        <vt:i4>111</vt:i4>
      </vt:variant>
      <vt:variant>
        <vt:i4>0</vt:i4>
      </vt:variant>
      <vt:variant>
        <vt:i4>5</vt:i4>
      </vt:variant>
      <vt:variant>
        <vt:lpwstr>javascript:__doPostBack('ctl00$ctl00$SPWebPartManager$g_ec30cf66_c1d4_4956_bf95_28f0423172c8$ctl00$rptDanhMucThuTuc$ctl07$lbThuTucDetail','')</vt:lpwstr>
      </vt:variant>
      <vt:variant>
        <vt:lpwstr/>
      </vt:variant>
      <vt:variant>
        <vt:i4>5898358</vt:i4>
      </vt:variant>
      <vt:variant>
        <vt:i4>108</vt:i4>
      </vt:variant>
      <vt:variant>
        <vt:i4>0</vt:i4>
      </vt:variant>
      <vt:variant>
        <vt:i4>5</vt:i4>
      </vt:variant>
      <vt:variant>
        <vt:lpwstr>javascript:__doPostBack('ctl00$ctl00$SPWebPartManager$g_ec30cf66_c1d4_4956_bf95_28f0423172c8$ctl00$rptDanhMucThuTuc$ctl23$lbThuTucDetail','')</vt:lpwstr>
      </vt:variant>
      <vt:variant>
        <vt:lpwstr/>
      </vt:variant>
      <vt:variant>
        <vt:i4>5898359</vt:i4>
      </vt:variant>
      <vt:variant>
        <vt:i4>105</vt:i4>
      </vt:variant>
      <vt:variant>
        <vt:i4>0</vt:i4>
      </vt:variant>
      <vt:variant>
        <vt:i4>5</vt:i4>
      </vt:variant>
      <vt:variant>
        <vt:lpwstr>javascript:__doPostBack('ctl00$ctl00$SPWebPartManager$g_ec30cf66_c1d4_4956_bf95_28f0423172c8$ctl00$rptDanhMucThuTuc$ctl22$lbThuTucDetail','')</vt:lpwstr>
      </vt:variant>
      <vt:variant>
        <vt:lpwstr/>
      </vt:variant>
      <vt:variant>
        <vt:i4>5898357</vt:i4>
      </vt:variant>
      <vt:variant>
        <vt:i4>102</vt:i4>
      </vt:variant>
      <vt:variant>
        <vt:i4>0</vt:i4>
      </vt:variant>
      <vt:variant>
        <vt:i4>5</vt:i4>
      </vt:variant>
      <vt:variant>
        <vt:lpwstr>javascript:__doPostBack('ctl00$ctl00$SPWebPartManager$g_ec30cf66_c1d4_4956_bf95_28f0423172c8$ctl00$rptDanhMucThuTuc$ctl20$lbThuTucDetail','')</vt:lpwstr>
      </vt:variant>
      <vt:variant>
        <vt:lpwstr/>
      </vt:variant>
      <vt:variant>
        <vt:i4>5832828</vt:i4>
      </vt:variant>
      <vt:variant>
        <vt:i4>99</vt:i4>
      </vt:variant>
      <vt:variant>
        <vt:i4>0</vt:i4>
      </vt:variant>
      <vt:variant>
        <vt:i4>5</vt:i4>
      </vt:variant>
      <vt:variant>
        <vt:lpwstr>javascript:__doPostBack('ctl00$ctl00$SPWebPartManager$g_ec30cf66_c1d4_4956_bf95_28f0423172c8$ctl00$rptDanhMucThuTuc$ctl19$lbThuTucDetail','')</vt:lpwstr>
      </vt:variant>
      <vt:variant>
        <vt:lpwstr/>
      </vt:variant>
      <vt:variant>
        <vt:i4>5767284</vt:i4>
      </vt:variant>
      <vt:variant>
        <vt:i4>96</vt:i4>
      </vt:variant>
      <vt:variant>
        <vt:i4>0</vt:i4>
      </vt:variant>
      <vt:variant>
        <vt:i4>5</vt:i4>
      </vt:variant>
      <vt:variant>
        <vt:lpwstr>javascript:__doPostBack('ctl00$ctl00$SPWebPartManager$g_ec30cf66_c1d4_4956_bf95_28f0423172c8$ctl00$rptDanhMucThuTuc$ctl01$lbThuTucDetail','')</vt:lpwstr>
      </vt:variant>
      <vt:variant>
        <vt:lpwstr/>
      </vt:variant>
      <vt:variant>
        <vt:i4>5832823</vt:i4>
      </vt:variant>
      <vt:variant>
        <vt:i4>93</vt:i4>
      </vt:variant>
      <vt:variant>
        <vt:i4>0</vt:i4>
      </vt:variant>
      <vt:variant>
        <vt:i4>5</vt:i4>
      </vt:variant>
      <vt:variant>
        <vt:lpwstr>javascript:__doPostBack('ctl00$ctl00$SPWebPartManager$g_ec30cf66_c1d4_4956_bf95_28f0423172c8$ctl00$rptDanhMucThuTuc$ctl12$lbThuTucDetail','')</vt:lpwstr>
      </vt:variant>
      <vt:variant>
        <vt:lpwstr/>
      </vt:variant>
      <vt:variant>
        <vt:i4>5767280</vt:i4>
      </vt:variant>
      <vt:variant>
        <vt:i4>90</vt:i4>
      </vt:variant>
      <vt:variant>
        <vt:i4>0</vt:i4>
      </vt:variant>
      <vt:variant>
        <vt:i4>5</vt:i4>
      </vt:variant>
      <vt:variant>
        <vt:lpwstr>javascript:__doPostBack('ctl00$ctl00$SPWebPartManager$g_ec30cf66_c1d4_4956_bf95_28f0423172c8$ctl00$rptDanhMucThuTuc$ctl05$lbThuTucDetail','')</vt:lpwstr>
      </vt:variant>
      <vt:variant>
        <vt:lpwstr/>
      </vt:variant>
      <vt:variant>
        <vt:i4>5767281</vt:i4>
      </vt:variant>
      <vt:variant>
        <vt:i4>87</vt:i4>
      </vt:variant>
      <vt:variant>
        <vt:i4>0</vt:i4>
      </vt:variant>
      <vt:variant>
        <vt:i4>5</vt:i4>
      </vt:variant>
      <vt:variant>
        <vt:lpwstr>javascript:__doPostBack('ctl00$ctl00$SPWebPartManager$g_ec30cf66_c1d4_4956_bf95_28f0423172c8$ctl00$rptDanhMucThuTuc$ctl04$lbThuTucDetail','')</vt:lpwstr>
      </vt:variant>
      <vt:variant>
        <vt:lpwstr/>
      </vt:variant>
      <vt:variant>
        <vt:i4>5767286</vt:i4>
      </vt:variant>
      <vt:variant>
        <vt:i4>84</vt:i4>
      </vt:variant>
      <vt:variant>
        <vt:i4>0</vt:i4>
      </vt:variant>
      <vt:variant>
        <vt:i4>5</vt:i4>
      </vt:variant>
      <vt:variant>
        <vt:lpwstr>javascript:__doPostBack('ctl00$ctl00$SPWebPartManager$g_ec30cf66_c1d4_4956_bf95_28f0423172c8$ctl00$rptDanhMucThuTuc$ctl03$lbThuTucDetail','')</vt:lpwstr>
      </vt:variant>
      <vt:variant>
        <vt:lpwstr/>
      </vt:variant>
      <vt:variant>
        <vt:i4>5767287</vt:i4>
      </vt:variant>
      <vt:variant>
        <vt:i4>81</vt:i4>
      </vt:variant>
      <vt:variant>
        <vt:i4>0</vt:i4>
      </vt:variant>
      <vt:variant>
        <vt:i4>5</vt:i4>
      </vt:variant>
      <vt:variant>
        <vt:lpwstr>javascript:__doPostBack('ctl00$ctl00$SPWebPartManager$g_ec30cf66_c1d4_4956_bf95_28f0423172c8$ctl00$rptDanhMucThuTuc$ctl02$lbThuTucDetail','')</vt:lpwstr>
      </vt:variant>
      <vt:variant>
        <vt:lpwstr/>
      </vt:variant>
      <vt:variant>
        <vt:i4>5832816</vt:i4>
      </vt:variant>
      <vt:variant>
        <vt:i4>78</vt:i4>
      </vt:variant>
      <vt:variant>
        <vt:i4>0</vt:i4>
      </vt:variant>
      <vt:variant>
        <vt:i4>5</vt:i4>
      </vt:variant>
      <vt:variant>
        <vt:lpwstr>javascript:__doPostBack('ctl00$ctl00$SPWebPartManager$g_ec30cf66_c1d4_4956_bf95_28f0423172c8$ctl00$rptDanhMucThuTuc$ctl15$lbThuTucDetail','')</vt:lpwstr>
      </vt:variant>
      <vt:variant>
        <vt:lpwstr/>
      </vt:variant>
      <vt:variant>
        <vt:i4>5832817</vt:i4>
      </vt:variant>
      <vt:variant>
        <vt:i4>75</vt:i4>
      </vt:variant>
      <vt:variant>
        <vt:i4>0</vt:i4>
      </vt:variant>
      <vt:variant>
        <vt:i4>5</vt:i4>
      </vt:variant>
      <vt:variant>
        <vt:lpwstr>javascript:__doPostBack('ctl00$ctl00$SPWebPartManager$g_ec30cf66_c1d4_4956_bf95_28f0423172c8$ctl00$rptDanhMucThuTuc$ctl14$lbThuTucDetail','')</vt:lpwstr>
      </vt:variant>
      <vt:variant>
        <vt:lpwstr/>
      </vt:variant>
      <vt:variant>
        <vt:i4>5832829</vt:i4>
      </vt:variant>
      <vt:variant>
        <vt:i4>72</vt:i4>
      </vt:variant>
      <vt:variant>
        <vt:i4>0</vt:i4>
      </vt:variant>
      <vt:variant>
        <vt:i4>5</vt:i4>
      </vt:variant>
      <vt:variant>
        <vt:lpwstr>javascript:__doPostBack('ctl00$ctl00$SPWebPartManager$g_ec30cf66_c1d4_4956_bf95_28f0423172c8$ctl00$rptDanhMucThuTuc$ctl18$lbThuTucDetail','')</vt:lpwstr>
      </vt:variant>
      <vt:variant>
        <vt:lpwstr/>
      </vt:variant>
      <vt:variant>
        <vt:i4>5832818</vt:i4>
      </vt:variant>
      <vt:variant>
        <vt:i4>69</vt:i4>
      </vt:variant>
      <vt:variant>
        <vt:i4>0</vt:i4>
      </vt:variant>
      <vt:variant>
        <vt:i4>5</vt:i4>
      </vt:variant>
      <vt:variant>
        <vt:lpwstr>javascript:__doPostBack('ctl00$ctl00$SPWebPartManager$g_ec30cf66_c1d4_4956_bf95_28f0423172c8$ctl00$rptDanhMucThuTuc$ctl17$lbThuTucDetail','')</vt:lpwstr>
      </vt:variant>
      <vt:variant>
        <vt:lpwstr/>
      </vt:variant>
      <vt:variant>
        <vt:i4>5767283</vt:i4>
      </vt:variant>
      <vt:variant>
        <vt:i4>66</vt:i4>
      </vt:variant>
      <vt:variant>
        <vt:i4>0</vt:i4>
      </vt:variant>
      <vt:variant>
        <vt:i4>5</vt:i4>
      </vt:variant>
      <vt:variant>
        <vt:lpwstr>javascript:__doPostBack('ctl00$ctl00$SPWebPartManager$g_ec30cf66_c1d4_4956_bf95_28f0423172c8$ctl00$rptDanhMucThuTuc$ctl06$lbThuTucDetail','')</vt:lpwstr>
      </vt:variant>
      <vt:variant>
        <vt:lpwstr/>
      </vt:variant>
      <vt:variant>
        <vt:i4>6029431</vt:i4>
      </vt:variant>
      <vt:variant>
        <vt:i4>63</vt:i4>
      </vt:variant>
      <vt:variant>
        <vt:i4>0</vt:i4>
      </vt:variant>
      <vt:variant>
        <vt:i4>5</vt:i4>
      </vt:variant>
      <vt:variant>
        <vt:lpwstr>javascript:__doPostBack('ctl00$ctl00$SPWebPartManager$g_ec30cf66_c1d4_4956_bf95_28f0423172c8$ctl00$rptDanhMucThuTuc$ctl42$lbThuTucDetail','')</vt:lpwstr>
      </vt:variant>
      <vt:variant>
        <vt:lpwstr/>
      </vt:variant>
      <vt:variant>
        <vt:i4>6029428</vt:i4>
      </vt:variant>
      <vt:variant>
        <vt:i4>60</vt:i4>
      </vt:variant>
      <vt:variant>
        <vt:i4>0</vt:i4>
      </vt:variant>
      <vt:variant>
        <vt:i4>5</vt:i4>
      </vt:variant>
      <vt:variant>
        <vt:lpwstr>javascript:__doPostBack('ctl00$ctl00$SPWebPartManager$g_ec30cf66_c1d4_4956_bf95_28f0423172c8$ctl00$rptDanhMucThuTuc$ctl41$lbThuTucDetail','')</vt:lpwstr>
      </vt:variant>
      <vt:variant>
        <vt:lpwstr/>
      </vt:variant>
      <vt:variant>
        <vt:i4>6029429</vt:i4>
      </vt:variant>
      <vt:variant>
        <vt:i4>57</vt:i4>
      </vt:variant>
      <vt:variant>
        <vt:i4>0</vt:i4>
      </vt:variant>
      <vt:variant>
        <vt:i4>5</vt:i4>
      </vt:variant>
      <vt:variant>
        <vt:lpwstr>javascript:__doPostBack('ctl00$ctl00$SPWebPartManager$g_ec30cf66_c1d4_4956_bf95_28f0423172c8$ctl00$rptDanhMucThuTuc$ctl40$lbThuTucDetail','')</vt:lpwstr>
      </vt:variant>
      <vt:variant>
        <vt:lpwstr/>
      </vt:variant>
      <vt:variant>
        <vt:i4>5963900</vt:i4>
      </vt:variant>
      <vt:variant>
        <vt:i4>54</vt:i4>
      </vt:variant>
      <vt:variant>
        <vt:i4>0</vt:i4>
      </vt:variant>
      <vt:variant>
        <vt:i4>5</vt:i4>
      </vt:variant>
      <vt:variant>
        <vt:lpwstr>javascript:__doPostBack('ctl00$ctl00$SPWebPartManager$g_ec30cf66_c1d4_4956_bf95_28f0423172c8$ctl00$rptDanhMucThuTuc$ctl39$lbThuTucDetail','')</vt:lpwstr>
      </vt:variant>
      <vt:variant>
        <vt:lpwstr/>
      </vt:variant>
      <vt:variant>
        <vt:i4>5963892</vt:i4>
      </vt:variant>
      <vt:variant>
        <vt:i4>51</vt:i4>
      </vt:variant>
      <vt:variant>
        <vt:i4>0</vt:i4>
      </vt:variant>
      <vt:variant>
        <vt:i4>5</vt:i4>
      </vt:variant>
      <vt:variant>
        <vt:lpwstr>javascript:__doPostBack('ctl00$ctl00$SPWebPartManager$g_ec30cf66_c1d4_4956_bf95_28f0423172c8$ctl00$rptDanhMucThuTuc$ctl31$lbThuTucDetail','')</vt:lpwstr>
      </vt:variant>
      <vt:variant>
        <vt:lpwstr/>
      </vt:variant>
      <vt:variant>
        <vt:i4>5963901</vt:i4>
      </vt:variant>
      <vt:variant>
        <vt:i4>48</vt:i4>
      </vt:variant>
      <vt:variant>
        <vt:i4>0</vt:i4>
      </vt:variant>
      <vt:variant>
        <vt:i4>5</vt:i4>
      </vt:variant>
      <vt:variant>
        <vt:lpwstr>javascript:__doPostBack('ctl00$ctl00$SPWebPartManager$g_ec30cf66_c1d4_4956_bf95_28f0423172c8$ctl00$rptDanhMucThuTuc$ctl38$lbThuTucDetail','')</vt:lpwstr>
      </vt:variant>
      <vt:variant>
        <vt:lpwstr/>
      </vt:variant>
      <vt:variant>
        <vt:i4>5963890</vt:i4>
      </vt:variant>
      <vt:variant>
        <vt:i4>45</vt:i4>
      </vt:variant>
      <vt:variant>
        <vt:i4>0</vt:i4>
      </vt:variant>
      <vt:variant>
        <vt:i4>5</vt:i4>
      </vt:variant>
      <vt:variant>
        <vt:lpwstr>javascript:__doPostBack('ctl00$ctl00$SPWebPartManager$g_ec30cf66_c1d4_4956_bf95_28f0423172c8$ctl00$rptDanhMucThuTuc$ctl37$lbThuTucDetail','')</vt:lpwstr>
      </vt:variant>
      <vt:variant>
        <vt:lpwstr/>
      </vt:variant>
      <vt:variant>
        <vt:i4>5963891</vt:i4>
      </vt:variant>
      <vt:variant>
        <vt:i4>42</vt:i4>
      </vt:variant>
      <vt:variant>
        <vt:i4>0</vt:i4>
      </vt:variant>
      <vt:variant>
        <vt:i4>5</vt:i4>
      </vt:variant>
      <vt:variant>
        <vt:lpwstr>javascript:__doPostBack('ctl00$ctl00$SPWebPartManager$g_ec30cf66_c1d4_4956_bf95_28f0423172c8$ctl00$rptDanhMucThuTuc$ctl36$lbThuTucDetail','')</vt:lpwstr>
      </vt:variant>
      <vt:variant>
        <vt:lpwstr/>
      </vt:variant>
      <vt:variant>
        <vt:i4>5963888</vt:i4>
      </vt:variant>
      <vt:variant>
        <vt:i4>39</vt:i4>
      </vt:variant>
      <vt:variant>
        <vt:i4>0</vt:i4>
      </vt:variant>
      <vt:variant>
        <vt:i4>5</vt:i4>
      </vt:variant>
      <vt:variant>
        <vt:lpwstr>javascript:__doPostBack('ctl00$ctl00$SPWebPartManager$g_ec30cf66_c1d4_4956_bf95_28f0423172c8$ctl00$rptDanhMucThuTuc$ctl35$lbThuTucDetail','')</vt:lpwstr>
      </vt:variant>
      <vt:variant>
        <vt:lpwstr/>
      </vt:variant>
      <vt:variant>
        <vt:i4>5963889</vt:i4>
      </vt:variant>
      <vt:variant>
        <vt:i4>36</vt:i4>
      </vt:variant>
      <vt:variant>
        <vt:i4>0</vt:i4>
      </vt:variant>
      <vt:variant>
        <vt:i4>5</vt:i4>
      </vt:variant>
      <vt:variant>
        <vt:lpwstr>javascript:__doPostBack('ctl00$ctl00$SPWebPartManager$g_ec30cf66_c1d4_4956_bf95_28f0423172c8$ctl00$rptDanhMucThuTuc$ctl34$lbThuTucDetail','')</vt:lpwstr>
      </vt:variant>
      <vt:variant>
        <vt:lpwstr/>
      </vt:variant>
      <vt:variant>
        <vt:i4>5963894</vt:i4>
      </vt:variant>
      <vt:variant>
        <vt:i4>33</vt:i4>
      </vt:variant>
      <vt:variant>
        <vt:i4>0</vt:i4>
      </vt:variant>
      <vt:variant>
        <vt:i4>5</vt:i4>
      </vt:variant>
      <vt:variant>
        <vt:lpwstr>javascript:__doPostBack('ctl00$ctl00$SPWebPartManager$g_ec30cf66_c1d4_4956_bf95_28f0423172c8$ctl00$rptDanhMucThuTuc$ctl33$lbThuTucDetail','')</vt:lpwstr>
      </vt:variant>
      <vt:variant>
        <vt:lpwstr/>
      </vt:variant>
      <vt:variant>
        <vt:i4>5963895</vt:i4>
      </vt:variant>
      <vt:variant>
        <vt:i4>30</vt:i4>
      </vt:variant>
      <vt:variant>
        <vt:i4>0</vt:i4>
      </vt:variant>
      <vt:variant>
        <vt:i4>5</vt:i4>
      </vt:variant>
      <vt:variant>
        <vt:lpwstr>javascript:__doPostBack('ctl00$ctl00$SPWebPartManager$g_ec30cf66_c1d4_4956_bf95_28f0423172c8$ctl00$rptDanhMucThuTuc$ctl32$lbThuTucDetail','')</vt:lpwstr>
      </vt:variant>
      <vt:variant>
        <vt:lpwstr/>
      </vt:variant>
      <vt:variant>
        <vt:i4>5963893</vt:i4>
      </vt:variant>
      <vt:variant>
        <vt:i4>27</vt:i4>
      </vt:variant>
      <vt:variant>
        <vt:i4>0</vt:i4>
      </vt:variant>
      <vt:variant>
        <vt:i4>5</vt:i4>
      </vt:variant>
      <vt:variant>
        <vt:lpwstr>javascript:__doPostBack('ctl00$ctl00$SPWebPartManager$g_ec30cf66_c1d4_4956_bf95_28f0423172c8$ctl00$rptDanhMucThuTuc$ctl30$lbThuTucDetail','')</vt:lpwstr>
      </vt:variant>
      <vt:variant>
        <vt:lpwstr/>
      </vt:variant>
      <vt:variant>
        <vt:i4>5832819</vt:i4>
      </vt:variant>
      <vt:variant>
        <vt:i4>24</vt:i4>
      </vt:variant>
      <vt:variant>
        <vt:i4>0</vt:i4>
      </vt:variant>
      <vt:variant>
        <vt:i4>5</vt:i4>
      </vt:variant>
      <vt:variant>
        <vt:lpwstr>javascript:__doPostBack('ctl00$ctl00$SPWebPartManager$g_ec30cf66_c1d4_4956_bf95_28f0423172c8$ctl00$rptDanhMucThuTuc$ctl16$lbThuTucDetail','')</vt:lpwstr>
      </vt:variant>
      <vt:variant>
        <vt:lpwstr/>
      </vt:variant>
      <vt:variant>
        <vt:i4>5832822</vt:i4>
      </vt:variant>
      <vt:variant>
        <vt:i4>21</vt:i4>
      </vt:variant>
      <vt:variant>
        <vt:i4>0</vt:i4>
      </vt:variant>
      <vt:variant>
        <vt:i4>5</vt:i4>
      </vt:variant>
      <vt:variant>
        <vt:lpwstr>javascript:__doPostBack('ctl00$ctl00$SPWebPartManager$g_ec30cf66_c1d4_4956_bf95_28f0423172c8$ctl00$rptDanhMucThuTuc$ctl13$lbThuTucDetail','')</vt:lpwstr>
      </vt:variant>
      <vt:variant>
        <vt:lpwstr/>
      </vt:variant>
      <vt:variant>
        <vt:i4>5898365</vt:i4>
      </vt:variant>
      <vt:variant>
        <vt:i4>18</vt:i4>
      </vt:variant>
      <vt:variant>
        <vt:i4>0</vt:i4>
      </vt:variant>
      <vt:variant>
        <vt:i4>5</vt:i4>
      </vt:variant>
      <vt:variant>
        <vt:lpwstr>javascript:__doPostBack('ctl00$ctl00$SPWebPartManager$g_ec30cf66_c1d4_4956_bf95_28f0423172c8$ctl00$rptDanhMucThuTuc$ctl28$lbThuTucDetail','')</vt:lpwstr>
      </vt:variant>
      <vt:variant>
        <vt:lpwstr/>
      </vt:variant>
      <vt:variant>
        <vt:i4>5898354</vt:i4>
      </vt:variant>
      <vt:variant>
        <vt:i4>15</vt:i4>
      </vt:variant>
      <vt:variant>
        <vt:i4>0</vt:i4>
      </vt:variant>
      <vt:variant>
        <vt:i4>5</vt:i4>
      </vt:variant>
      <vt:variant>
        <vt:lpwstr>javascript:__doPostBack('ctl00$ctl00$SPWebPartManager$g_ec30cf66_c1d4_4956_bf95_28f0423172c8$ctl00$rptDanhMucThuTuc$ctl27$lbThuTucDetail','')</vt:lpwstr>
      </vt:variant>
      <vt:variant>
        <vt:lpwstr/>
      </vt:variant>
      <vt:variant>
        <vt:i4>5898356</vt:i4>
      </vt:variant>
      <vt:variant>
        <vt:i4>12</vt:i4>
      </vt:variant>
      <vt:variant>
        <vt:i4>0</vt:i4>
      </vt:variant>
      <vt:variant>
        <vt:i4>5</vt:i4>
      </vt:variant>
      <vt:variant>
        <vt:lpwstr>javascript:__doPostBack('ctl00$ctl00$SPWebPartManager$g_ec30cf66_c1d4_4956_bf95_28f0423172c8$ctl00$rptDanhMucThuTuc$ctl21$lbThuTucDetail','')</vt:lpwstr>
      </vt:variant>
      <vt:variant>
        <vt:lpwstr/>
      </vt:variant>
      <vt:variant>
        <vt:i4>5832820</vt:i4>
      </vt:variant>
      <vt:variant>
        <vt:i4>9</vt:i4>
      </vt:variant>
      <vt:variant>
        <vt:i4>0</vt:i4>
      </vt:variant>
      <vt:variant>
        <vt:i4>5</vt:i4>
      </vt:variant>
      <vt:variant>
        <vt:lpwstr>javascript:__doPostBack('ctl00$ctl00$SPWebPartManager$g_ec30cf66_c1d4_4956_bf95_28f0423172c8$ctl00$rptDanhMucThuTuc$ctl11$lbThuTucDetail','')</vt:lpwstr>
      </vt:variant>
      <vt:variant>
        <vt:lpwstr/>
      </vt:variant>
      <vt:variant>
        <vt:i4>5767293</vt:i4>
      </vt:variant>
      <vt:variant>
        <vt:i4>6</vt:i4>
      </vt:variant>
      <vt:variant>
        <vt:i4>0</vt:i4>
      </vt:variant>
      <vt:variant>
        <vt:i4>5</vt:i4>
      </vt:variant>
      <vt:variant>
        <vt:lpwstr>javascript:__doPostBack('ctl00$ctl00$SPWebPartManager$g_ec30cf66_c1d4_4956_bf95_28f0423172c8$ctl00$rptDanhMucThuTuc$ctl08$lbThuTucDetail','')</vt:lpwstr>
      </vt:variant>
      <vt:variant>
        <vt:lpwstr/>
      </vt:variant>
      <vt:variant>
        <vt:i4>5767282</vt:i4>
      </vt:variant>
      <vt:variant>
        <vt:i4>3</vt:i4>
      </vt:variant>
      <vt:variant>
        <vt:i4>0</vt:i4>
      </vt:variant>
      <vt:variant>
        <vt:i4>5</vt:i4>
      </vt:variant>
      <vt:variant>
        <vt:lpwstr>javascript:__doPostBack('ctl00$ctl00$SPWebPartManager$g_ec30cf66_c1d4_4956_bf95_28f0423172c8$ctl00$rptDanhMucThuTuc$ctl07$lbThuTucDetail','')</vt:lpwstr>
      </vt:variant>
      <vt:variant>
        <vt:lpwstr/>
      </vt:variant>
      <vt:variant>
        <vt:i4>5767292</vt:i4>
      </vt:variant>
      <vt:variant>
        <vt:i4>0</vt:i4>
      </vt:variant>
      <vt:variant>
        <vt:i4>0</vt:i4>
      </vt:variant>
      <vt:variant>
        <vt:i4>5</vt:i4>
      </vt:variant>
      <vt:variant>
        <vt:lpwstr>javascript:__doPostBack('ctl00$ctl00$SPWebPartManager$g_ec30cf66_c1d4_4956_bf95_28f0423172c8$ctl00$rptDanhMucThuTuc$ctl09$lbThuTucDetail','')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TungHacker</dc:creator>
  <cp:lastModifiedBy>HHC</cp:lastModifiedBy>
  <cp:revision>2</cp:revision>
  <cp:lastPrinted>2020-06-22T09:18:00Z</cp:lastPrinted>
  <dcterms:created xsi:type="dcterms:W3CDTF">2023-08-02T02:53:00Z</dcterms:created>
  <dcterms:modified xsi:type="dcterms:W3CDTF">2023-08-02T02:53:00Z</dcterms:modified>
</cp:coreProperties>
</file>